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406B8" w14:textId="0BD291B2" w:rsidR="003F43B3" w:rsidRPr="00920919" w:rsidRDefault="003F43B3" w:rsidP="003F43B3">
      <w:pPr>
        <w:spacing w:after="0" w:line="240" w:lineRule="auto"/>
      </w:pPr>
    </w:p>
    <w:p w14:paraId="282C0CC4" w14:textId="77777777" w:rsidR="003F43B3" w:rsidRPr="00920919" w:rsidRDefault="003F43B3" w:rsidP="003F43B3">
      <w:pPr>
        <w:spacing w:after="0" w:line="240" w:lineRule="auto"/>
      </w:pPr>
    </w:p>
    <w:p w14:paraId="768E47B7" w14:textId="77777777" w:rsidR="003F43B3" w:rsidRPr="00920919" w:rsidRDefault="003F43B3" w:rsidP="003F43B3">
      <w:pPr>
        <w:spacing w:after="0" w:line="240" w:lineRule="auto"/>
      </w:pPr>
    </w:p>
    <w:tbl>
      <w:tblPr>
        <w:tblStyle w:val="Tablaconcuadrcula"/>
        <w:tblW w:w="0" w:type="auto"/>
        <w:jc w:val="center"/>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shd w:val="clear" w:color="auto" w:fill="002060"/>
        <w:tblLook w:val="04A0" w:firstRow="1" w:lastRow="0" w:firstColumn="1" w:lastColumn="0" w:noHBand="0" w:noVBand="1"/>
      </w:tblPr>
      <w:tblGrid>
        <w:gridCol w:w="8808"/>
      </w:tblGrid>
      <w:tr w:rsidR="00444DC1" w:rsidRPr="00920919" w14:paraId="30AD8FA4" w14:textId="77777777" w:rsidTr="00444DC1">
        <w:trPr>
          <w:trHeight w:val="545"/>
          <w:jc w:val="center"/>
        </w:trPr>
        <w:tc>
          <w:tcPr>
            <w:tcW w:w="9967" w:type="dxa"/>
            <w:shd w:val="clear" w:color="auto" w:fill="002060"/>
          </w:tcPr>
          <w:p w14:paraId="61B04BCA" w14:textId="109AC8D5" w:rsidR="003F43B3" w:rsidRPr="00920919" w:rsidRDefault="003F43B3" w:rsidP="003F43B3">
            <w:pPr>
              <w:jc w:val="center"/>
              <w:rPr>
                <w:color w:val="FFFFFF" w:themeColor="background1"/>
                <w:sz w:val="72"/>
                <w:szCs w:val="72"/>
              </w:rPr>
            </w:pPr>
            <w:r w:rsidRPr="00920919">
              <w:rPr>
                <w:color w:val="FFFFFF" w:themeColor="background1"/>
                <w:sz w:val="72"/>
                <w:szCs w:val="72"/>
              </w:rPr>
              <w:t>INFORME DE</w:t>
            </w:r>
          </w:p>
          <w:p w14:paraId="562A528B" w14:textId="75F1E1FE" w:rsidR="003F43B3" w:rsidRPr="00920919" w:rsidRDefault="003F43B3" w:rsidP="003F43B3">
            <w:pPr>
              <w:jc w:val="center"/>
              <w:rPr>
                <w:color w:val="FFFFFF" w:themeColor="background1"/>
                <w:sz w:val="96"/>
                <w:szCs w:val="96"/>
              </w:rPr>
            </w:pPr>
            <w:r w:rsidRPr="00920919">
              <w:rPr>
                <w:color w:val="FFFFFF" w:themeColor="background1"/>
                <w:sz w:val="72"/>
                <w:szCs w:val="72"/>
              </w:rPr>
              <w:t>RENDICION DE CUENTAS</w:t>
            </w:r>
          </w:p>
        </w:tc>
      </w:tr>
    </w:tbl>
    <w:p w14:paraId="344359DC" w14:textId="1FD2F319" w:rsidR="003F43B3" w:rsidRPr="00920919" w:rsidRDefault="003F43B3" w:rsidP="003F43B3">
      <w:pPr>
        <w:spacing w:after="0" w:line="240" w:lineRule="auto"/>
      </w:pPr>
    </w:p>
    <w:p w14:paraId="7AC4BAE7" w14:textId="6843324B" w:rsidR="003F43B3" w:rsidRPr="00920919" w:rsidRDefault="003F43B3" w:rsidP="003F43B3">
      <w:pPr>
        <w:spacing w:after="0" w:line="240" w:lineRule="auto"/>
      </w:pPr>
    </w:p>
    <w:p w14:paraId="74ED432E" w14:textId="77777777" w:rsidR="003F43B3" w:rsidRPr="00920919" w:rsidRDefault="003F43B3" w:rsidP="003F43B3">
      <w:pPr>
        <w:spacing w:after="0" w:line="240" w:lineRule="auto"/>
      </w:pPr>
    </w:p>
    <w:p w14:paraId="2A6FB6AA" w14:textId="77777777" w:rsidR="003F43B3" w:rsidRPr="00920919" w:rsidRDefault="003F43B3" w:rsidP="003F43B3">
      <w:pPr>
        <w:spacing w:after="0" w:line="240" w:lineRule="auto"/>
      </w:pPr>
    </w:p>
    <w:p w14:paraId="5AAF870B" w14:textId="275FC0EC" w:rsidR="003F43B3" w:rsidRPr="00920919" w:rsidRDefault="003F43B3" w:rsidP="003F43B3">
      <w:pPr>
        <w:spacing w:after="0" w:line="240" w:lineRule="auto"/>
        <w:jc w:val="center"/>
      </w:pPr>
      <w:r w:rsidRPr="00920919">
        <w:rPr>
          <w:noProof/>
          <w:lang w:eastAsia="es-CO"/>
        </w:rPr>
        <w:drawing>
          <wp:inline distT="0" distB="0" distL="0" distR="0" wp14:anchorId="6A33AAF7" wp14:editId="76E0BA0B">
            <wp:extent cx="5038725" cy="1059815"/>
            <wp:effectExtent l="0" t="0" r="9525" b="6985"/>
            <wp:docPr id="22" name="Imagen 22" descr="C:\Users\angelicazamora\Desktop\Logo-Gobiern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icazamora\Desktop\Logo-Gobierno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8725" cy="1059815"/>
                    </a:xfrm>
                    <a:prstGeom prst="rect">
                      <a:avLst/>
                    </a:prstGeom>
                    <a:noFill/>
                    <a:ln>
                      <a:noFill/>
                    </a:ln>
                  </pic:spPr>
                </pic:pic>
              </a:graphicData>
            </a:graphic>
          </wp:inline>
        </w:drawing>
      </w:r>
    </w:p>
    <w:p w14:paraId="1F78ED63" w14:textId="4D37370B" w:rsidR="003F43B3" w:rsidRPr="00920919" w:rsidRDefault="003F43B3" w:rsidP="003F43B3">
      <w:pPr>
        <w:spacing w:after="0" w:line="240" w:lineRule="auto"/>
        <w:jc w:val="center"/>
      </w:pPr>
    </w:p>
    <w:p w14:paraId="5A477A3C" w14:textId="41AC9A32" w:rsidR="003F43B3" w:rsidRPr="00920919" w:rsidRDefault="003F43B3" w:rsidP="003F43B3">
      <w:pPr>
        <w:spacing w:after="0" w:line="240" w:lineRule="auto"/>
        <w:jc w:val="center"/>
      </w:pPr>
    </w:p>
    <w:p w14:paraId="15A4394C" w14:textId="77777777" w:rsidR="003F43B3" w:rsidRPr="00920919" w:rsidRDefault="003F43B3" w:rsidP="003F43B3">
      <w:pPr>
        <w:spacing w:after="0" w:line="240" w:lineRule="auto"/>
        <w:jc w:val="center"/>
      </w:pPr>
    </w:p>
    <w:p w14:paraId="3E12B32A" w14:textId="67F0E077" w:rsidR="003F43B3" w:rsidRPr="00920919" w:rsidRDefault="003F43B3" w:rsidP="003F43B3">
      <w:pPr>
        <w:spacing w:after="0" w:line="240" w:lineRule="auto"/>
        <w:jc w:val="center"/>
        <w:rPr>
          <w:color w:val="002060"/>
          <w:sz w:val="48"/>
          <w:szCs w:val="48"/>
        </w:rPr>
      </w:pPr>
      <w:r w:rsidRPr="00920919">
        <w:rPr>
          <w:color w:val="002060"/>
          <w:sz w:val="48"/>
          <w:szCs w:val="48"/>
        </w:rPr>
        <w:t xml:space="preserve">Enero – </w:t>
      </w:r>
      <w:r w:rsidR="00C04700">
        <w:rPr>
          <w:color w:val="002060"/>
          <w:sz w:val="48"/>
          <w:szCs w:val="48"/>
        </w:rPr>
        <w:t>noviembre</w:t>
      </w:r>
      <w:r w:rsidRPr="00920919">
        <w:rPr>
          <w:color w:val="002060"/>
          <w:sz w:val="48"/>
          <w:szCs w:val="48"/>
        </w:rPr>
        <w:t xml:space="preserve"> 202</w:t>
      </w:r>
      <w:r w:rsidR="00A2728F">
        <w:rPr>
          <w:color w:val="002060"/>
          <w:sz w:val="48"/>
          <w:szCs w:val="48"/>
        </w:rPr>
        <w:t>2</w:t>
      </w:r>
    </w:p>
    <w:p w14:paraId="5F1AADC5" w14:textId="5836D6E0" w:rsidR="003F43B3" w:rsidRPr="00920919" w:rsidRDefault="003F43B3" w:rsidP="003F43B3">
      <w:pPr>
        <w:spacing w:after="0" w:line="240" w:lineRule="auto"/>
        <w:jc w:val="center"/>
        <w:rPr>
          <w:color w:val="002060"/>
        </w:rPr>
      </w:pPr>
    </w:p>
    <w:p w14:paraId="4ADE270A" w14:textId="478C9867" w:rsidR="003F43B3" w:rsidRPr="00920919" w:rsidRDefault="003F43B3" w:rsidP="003F43B3">
      <w:pPr>
        <w:spacing w:after="0" w:line="240" w:lineRule="auto"/>
        <w:jc w:val="center"/>
        <w:rPr>
          <w:color w:val="002060"/>
        </w:rPr>
      </w:pPr>
    </w:p>
    <w:p w14:paraId="77BF853A" w14:textId="77777777" w:rsidR="003F43B3" w:rsidRPr="00920919" w:rsidRDefault="003F43B3" w:rsidP="003F43B3">
      <w:pPr>
        <w:spacing w:after="0" w:line="240" w:lineRule="auto"/>
        <w:jc w:val="center"/>
        <w:rPr>
          <w:color w:val="002060"/>
        </w:rPr>
      </w:pPr>
    </w:p>
    <w:tbl>
      <w:tblPr>
        <w:tblStyle w:val="Tablaconcuadrcula"/>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shd w:val="clear" w:color="auto" w:fill="002060"/>
        <w:tblLook w:val="04A0" w:firstRow="1" w:lastRow="0" w:firstColumn="1" w:lastColumn="0" w:noHBand="0" w:noVBand="1"/>
      </w:tblPr>
      <w:tblGrid>
        <w:gridCol w:w="8808"/>
      </w:tblGrid>
      <w:tr w:rsidR="00444DC1" w:rsidRPr="00920919" w14:paraId="183873BC" w14:textId="77777777" w:rsidTr="00444DC1">
        <w:tc>
          <w:tcPr>
            <w:tcW w:w="8808" w:type="dxa"/>
            <w:shd w:val="clear" w:color="auto" w:fill="002060"/>
          </w:tcPr>
          <w:p w14:paraId="20FBB00C" w14:textId="77777777" w:rsidR="003F43B3" w:rsidRPr="00920919" w:rsidRDefault="003F43B3" w:rsidP="003F43B3">
            <w:pPr>
              <w:jc w:val="center"/>
              <w:rPr>
                <w:color w:val="FFFFFF" w:themeColor="background1"/>
                <w:sz w:val="48"/>
                <w:szCs w:val="48"/>
              </w:rPr>
            </w:pPr>
          </w:p>
          <w:p w14:paraId="729D7B12" w14:textId="15A170D4" w:rsidR="003F43B3" w:rsidRPr="00920919" w:rsidRDefault="003F43B3" w:rsidP="003F43B3">
            <w:pPr>
              <w:jc w:val="center"/>
              <w:rPr>
                <w:color w:val="FFFFFF" w:themeColor="background1"/>
                <w:sz w:val="72"/>
                <w:szCs w:val="72"/>
              </w:rPr>
            </w:pPr>
            <w:r w:rsidRPr="00920919">
              <w:rPr>
                <w:color w:val="FFFFFF" w:themeColor="background1"/>
                <w:sz w:val="72"/>
                <w:szCs w:val="72"/>
              </w:rPr>
              <w:t>CONSTRUCCIÓN DE PAZ</w:t>
            </w:r>
          </w:p>
          <w:p w14:paraId="5F09DB8C" w14:textId="694684D3" w:rsidR="003F43B3" w:rsidRPr="00920919" w:rsidRDefault="003160B2" w:rsidP="003160B2">
            <w:pPr>
              <w:jc w:val="center"/>
              <w:rPr>
                <w:color w:val="FFFFFF" w:themeColor="background1"/>
                <w:sz w:val="48"/>
                <w:szCs w:val="48"/>
              </w:rPr>
            </w:pPr>
            <w:r>
              <w:rPr>
                <w:noProof/>
                <w:color w:val="FFFFFF" w:themeColor="background1"/>
                <w:lang w:eastAsia="es-CO"/>
              </w:rPr>
              <w:drawing>
                <wp:inline distT="0" distB="0" distL="0" distR="0" wp14:anchorId="51628DFC" wp14:editId="4CEDE406">
                  <wp:extent cx="2381250" cy="1675024"/>
                  <wp:effectExtent l="0" t="0" r="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ENA-naranja_vector.png"/>
                          <pic:cNvPicPr/>
                        </pic:nvPicPr>
                        <pic:blipFill>
                          <a:blip r:embed="rId9">
                            <a:extLst>
                              <a:ext uri="{28A0092B-C50C-407E-A947-70E740481C1C}">
                                <a14:useLocalDpi xmlns:a14="http://schemas.microsoft.com/office/drawing/2010/main" val="0"/>
                              </a:ext>
                            </a:extLst>
                          </a:blip>
                          <a:stretch>
                            <a:fillRect/>
                          </a:stretch>
                        </pic:blipFill>
                        <pic:spPr>
                          <a:xfrm>
                            <a:off x="0" y="0"/>
                            <a:ext cx="2381250" cy="1675024"/>
                          </a:xfrm>
                          <a:prstGeom prst="rect">
                            <a:avLst/>
                          </a:prstGeom>
                        </pic:spPr>
                      </pic:pic>
                    </a:graphicData>
                  </a:graphic>
                </wp:inline>
              </w:drawing>
            </w:r>
          </w:p>
        </w:tc>
      </w:tr>
      <w:tr w:rsidR="00444DC1" w:rsidRPr="00920919" w14:paraId="306075E5" w14:textId="77777777" w:rsidTr="00444DC1">
        <w:tc>
          <w:tcPr>
            <w:tcW w:w="8808" w:type="dxa"/>
            <w:shd w:val="clear" w:color="auto" w:fill="002060"/>
          </w:tcPr>
          <w:p w14:paraId="0F8483BF" w14:textId="77777777" w:rsidR="00444DC1" w:rsidRPr="00920919" w:rsidRDefault="00444DC1" w:rsidP="003F43B3">
            <w:pPr>
              <w:jc w:val="center"/>
              <w:rPr>
                <w:color w:val="FFFFFF" w:themeColor="background1"/>
                <w:sz w:val="48"/>
                <w:szCs w:val="48"/>
              </w:rPr>
            </w:pPr>
          </w:p>
          <w:p w14:paraId="6415B147" w14:textId="77777777" w:rsidR="00444DC1" w:rsidRPr="00920919" w:rsidRDefault="00444DC1" w:rsidP="00444DC1">
            <w:pPr>
              <w:jc w:val="center"/>
              <w:rPr>
                <w:color w:val="FFFFFF" w:themeColor="background1"/>
                <w:sz w:val="48"/>
                <w:szCs w:val="48"/>
              </w:rPr>
            </w:pPr>
          </w:p>
          <w:p w14:paraId="190A04A2" w14:textId="5BFF16AC" w:rsidR="00444DC1" w:rsidRPr="00920919" w:rsidRDefault="00444DC1" w:rsidP="00444DC1">
            <w:pPr>
              <w:jc w:val="center"/>
              <w:rPr>
                <w:color w:val="FFFFFF" w:themeColor="background1"/>
                <w:sz w:val="48"/>
                <w:szCs w:val="48"/>
              </w:rPr>
            </w:pPr>
          </w:p>
        </w:tc>
      </w:tr>
    </w:tbl>
    <w:p w14:paraId="0FB79C59" w14:textId="6306CD5A" w:rsidR="003F43B3" w:rsidRPr="00920919" w:rsidRDefault="003F43B3" w:rsidP="003F43B3">
      <w:pPr>
        <w:spacing w:after="0" w:line="240" w:lineRule="auto"/>
        <w:jc w:val="center"/>
        <w:rPr>
          <w:sz w:val="48"/>
          <w:szCs w:val="48"/>
        </w:rPr>
      </w:pPr>
    </w:p>
    <w:p w14:paraId="553E75D1" w14:textId="30D3D179" w:rsidR="003F43B3" w:rsidRPr="00920919" w:rsidRDefault="00444DC1" w:rsidP="003F43B3">
      <w:pPr>
        <w:spacing w:after="0" w:line="240" w:lineRule="auto"/>
        <w:jc w:val="center"/>
        <w:rPr>
          <w:color w:val="002060"/>
          <w:sz w:val="72"/>
          <w:szCs w:val="72"/>
        </w:rPr>
      </w:pPr>
      <w:r w:rsidRPr="00920919">
        <w:rPr>
          <w:color w:val="002060"/>
          <w:sz w:val="72"/>
          <w:szCs w:val="72"/>
        </w:rPr>
        <w:t>Acuerdo de Paz</w:t>
      </w:r>
    </w:p>
    <w:p w14:paraId="7A7870A6" w14:textId="77777777" w:rsidR="003F43B3" w:rsidRPr="00920919" w:rsidRDefault="003F43B3" w:rsidP="003F43B3">
      <w:pPr>
        <w:spacing w:after="0" w:line="240" w:lineRule="auto"/>
        <w:jc w:val="center"/>
        <w:rPr>
          <w:sz w:val="24"/>
          <w:szCs w:val="24"/>
        </w:rPr>
      </w:pPr>
    </w:p>
    <w:p w14:paraId="6BFA6252" w14:textId="01F9E0D3" w:rsidR="003F43B3" w:rsidRDefault="00444DC1" w:rsidP="005965DF">
      <w:pPr>
        <w:spacing w:after="0" w:line="240" w:lineRule="auto"/>
        <w:jc w:val="both"/>
        <w:rPr>
          <w:sz w:val="24"/>
          <w:szCs w:val="24"/>
        </w:rPr>
      </w:pPr>
      <w:r w:rsidRPr="00920919">
        <w:rPr>
          <w:sz w:val="24"/>
          <w:szCs w:val="24"/>
        </w:rPr>
        <w:t xml:space="preserve">El </w:t>
      </w:r>
      <w:r w:rsidR="001F5C7D">
        <w:rPr>
          <w:sz w:val="24"/>
          <w:szCs w:val="24"/>
        </w:rPr>
        <w:t xml:space="preserve">Servicio Nacional de Aprendizaje SENA </w:t>
      </w:r>
      <w:r w:rsidRPr="00920919">
        <w:rPr>
          <w:sz w:val="24"/>
          <w:szCs w:val="24"/>
        </w:rPr>
        <w:t xml:space="preserve">ha venido desarrollando acciones que aportan a la construcción de </w:t>
      </w:r>
      <w:r w:rsidR="00CE6D23">
        <w:rPr>
          <w:sz w:val="24"/>
          <w:szCs w:val="24"/>
        </w:rPr>
        <w:t>p</w:t>
      </w:r>
      <w:r w:rsidRPr="00920919">
        <w:rPr>
          <w:sz w:val="24"/>
          <w:szCs w:val="24"/>
        </w:rPr>
        <w:t>az en Colombia. Este Informe de Rendición de Cuentas present</w:t>
      </w:r>
      <w:r w:rsidR="005867FD" w:rsidRPr="00920919">
        <w:rPr>
          <w:sz w:val="24"/>
          <w:szCs w:val="24"/>
        </w:rPr>
        <w:t>a</w:t>
      </w:r>
      <w:r w:rsidRPr="00920919">
        <w:rPr>
          <w:sz w:val="24"/>
          <w:szCs w:val="24"/>
        </w:rPr>
        <w:t xml:space="preserve"> la información </w:t>
      </w:r>
      <w:r w:rsidR="0001177A" w:rsidRPr="00920919">
        <w:rPr>
          <w:sz w:val="24"/>
          <w:szCs w:val="24"/>
        </w:rPr>
        <w:t xml:space="preserve">de </w:t>
      </w:r>
      <w:r w:rsidR="0001177A">
        <w:rPr>
          <w:sz w:val="24"/>
          <w:szCs w:val="24"/>
        </w:rPr>
        <w:t>enero</w:t>
      </w:r>
      <w:r w:rsidR="00AE6796">
        <w:rPr>
          <w:sz w:val="24"/>
          <w:szCs w:val="24"/>
        </w:rPr>
        <w:t xml:space="preserve"> a</w:t>
      </w:r>
      <w:r w:rsidR="00C04700">
        <w:rPr>
          <w:sz w:val="24"/>
          <w:szCs w:val="24"/>
        </w:rPr>
        <w:t xml:space="preserve"> noviembre</w:t>
      </w:r>
      <w:r w:rsidRPr="00920919">
        <w:rPr>
          <w:sz w:val="24"/>
          <w:szCs w:val="24"/>
        </w:rPr>
        <w:t xml:space="preserve"> de 20</w:t>
      </w:r>
      <w:r w:rsidR="00B70C44">
        <w:rPr>
          <w:sz w:val="24"/>
          <w:szCs w:val="24"/>
        </w:rPr>
        <w:t>2</w:t>
      </w:r>
      <w:r w:rsidR="00A2728F">
        <w:rPr>
          <w:sz w:val="24"/>
          <w:szCs w:val="24"/>
        </w:rPr>
        <w:t>2</w:t>
      </w:r>
      <w:r w:rsidRPr="00920919">
        <w:rPr>
          <w:sz w:val="24"/>
          <w:szCs w:val="24"/>
        </w:rPr>
        <w:t>, sobre los siguientes puntos del Acuerdo:</w:t>
      </w:r>
    </w:p>
    <w:p w14:paraId="0936CF43" w14:textId="16B9F3D1" w:rsidR="00FE2F42" w:rsidRDefault="00FE2F42" w:rsidP="005965DF">
      <w:pPr>
        <w:spacing w:after="0" w:line="240" w:lineRule="auto"/>
        <w:jc w:val="both"/>
        <w:rPr>
          <w:sz w:val="24"/>
          <w:szCs w:val="24"/>
        </w:rPr>
      </w:pPr>
    </w:p>
    <w:tbl>
      <w:tblPr>
        <w:tblStyle w:val="Tablaconcuadrcula"/>
        <w:tblW w:w="0" w:type="auto"/>
        <w:tblInd w:w="708" w:type="dxa"/>
        <w:tblLook w:val="04A0" w:firstRow="1" w:lastRow="0" w:firstColumn="1" w:lastColumn="0" w:noHBand="0" w:noVBand="1"/>
      </w:tblPr>
      <w:tblGrid>
        <w:gridCol w:w="4107"/>
        <w:gridCol w:w="3969"/>
      </w:tblGrid>
      <w:tr w:rsidR="00FE2F42" w:rsidRPr="00D15EC6" w14:paraId="76E4FCAD" w14:textId="77777777" w:rsidTr="00483720">
        <w:trPr>
          <w:trHeight w:val="3155"/>
        </w:trPr>
        <w:tc>
          <w:tcPr>
            <w:tcW w:w="4107" w:type="dxa"/>
            <w:shd w:val="clear" w:color="auto" w:fill="D9D9D9" w:themeFill="background1" w:themeFillShade="D9"/>
          </w:tcPr>
          <w:p w14:paraId="73FE95EB" w14:textId="77777777" w:rsidR="00FE2F42" w:rsidRPr="00D15EC6" w:rsidRDefault="00FE2F42" w:rsidP="00483720">
            <w:pPr>
              <w:ind w:left="708"/>
              <w:jc w:val="both"/>
              <w:rPr>
                <w:color w:val="000000"/>
                <w:sz w:val="24"/>
                <w:szCs w:val="24"/>
              </w:rPr>
            </w:pPr>
          </w:p>
          <w:p w14:paraId="08CA4B17" w14:textId="77777777" w:rsidR="00FE2F42" w:rsidRPr="00D15EC6" w:rsidRDefault="00FE2F42" w:rsidP="00483720">
            <w:pPr>
              <w:ind w:left="708"/>
              <w:jc w:val="both"/>
              <w:rPr>
                <w:color w:val="000000"/>
                <w:sz w:val="24"/>
                <w:szCs w:val="24"/>
              </w:rPr>
            </w:pPr>
            <w:r w:rsidRPr="00D15EC6">
              <w:rPr>
                <w:noProof/>
                <w:color w:val="000000"/>
                <w:sz w:val="24"/>
                <w:szCs w:val="24"/>
                <w:lang w:eastAsia="es-CO"/>
              </w:rPr>
              <w:drawing>
                <wp:inline distT="0" distB="0" distL="0" distR="0" wp14:anchorId="49BE5F93" wp14:editId="27656571">
                  <wp:extent cx="977900" cy="893445"/>
                  <wp:effectExtent l="0" t="0" r="0" b="0"/>
                  <wp:docPr id="4" name="Imagen 1" descr="recurso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ursos-0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7900" cy="893445"/>
                          </a:xfrm>
                          <a:prstGeom prst="rect">
                            <a:avLst/>
                          </a:prstGeom>
                          <a:noFill/>
                          <a:ln>
                            <a:noFill/>
                          </a:ln>
                        </pic:spPr>
                      </pic:pic>
                    </a:graphicData>
                  </a:graphic>
                </wp:inline>
              </w:drawing>
            </w:r>
          </w:p>
          <w:p w14:paraId="53AF686D" w14:textId="77777777" w:rsidR="00FE2F42" w:rsidRPr="00D15EC6" w:rsidRDefault="00FE2F42" w:rsidP="00483720">
            <w:pPr>
              <w:ind w:left="708"/>
              <w:jc w:val="both"/>
              <w:rPr>
                <w:i/>
                <w:color w:val="000000"/>
                <w:sz w:val="24"/>
                <w:szCs w:val="24"/>
              </w:rPr>
            </w:pPr>
            <w:r w:rsidRPr="00D15EC6">
              <w:rPr>
                <w:b/>
                <w:i/>
                <w:color w:val="000000"/>
                <w:sz w:val="24"/>
                <w:szCs w:val="24"/>
                <w:u w:val="thick"/>
              </w:rPr>
              <w:t>Punto 1.</w:t>
            </w:r>
          </w:p>
          <w:p w14:paraId="0B460AD9" w14:textId="77777777" w:rsidR="00FE2F42" w:rsidRPr="00D15EC6" w:rsidRDefault="00FE2F42" w:rsidP="00483720">
            <w:pPr>
              <w:ind w:left="708"/>
              <w:jc w:val="both"/>
              <w:rPr>
                <w:color w:val="000000"/>
                <w:sz w:val="24"/>
                <w:szCs w:val="24"/>
              </w:rPr>
            </w:pPr>
            <w:r w:rsidRPr="00D15EC6">
              <w:rPr>
                <w:i/>
                <w:color w:val="000000"/>
                <w:sz w:val="24"/>
                <w:szCs w:val="24"/>
              </w:rPr>
              <w:t>Hacia un Nuevo Campo Colombiano: Reforma Rural Integral.</w:t>
            </w:r>
          </w:p>
        </w:tc>
        <w:tc>
          <w:tcPr>
            <w:tcW w:w="3969" w:type="dxa"/>
            <w:shd w:val="clear" w:color="auto" w:fill="D9D9D9" w:themeFill="background1" w:themeFillShade="D9"/>
          </w:tcPr>
          <w:p w14:paraId="191AD3DE" w14:textId="77777777" w:rsidR="00FE2F42" w:rsidRPr="00D15EC6" w:rsidRDefault="00FE2F42" w:rsidP="00483720">
            <w:pPr>
              <w:ind w:left="708"/>
              <w:jc w:val="both"/>
              <w:rPr>
                <w:color w:val="000000"/>
                <w:sz w:val="24"/>
                <w:szCs w:val="24"/>
              </w:rPr>
            </w:pPr>
          </w:p>
          <w:p w14:paraId="353EA57E" w14:textId="77777777" w:rsidR="00FE2F42" w:rsidRPr="00D15EC6" w:rsidRDefault="00FE2F42" w:rsidP="00483720">
            <w:pPr>
              <w:ind w:left="708"/>
              <w:jc w:val="both"/>
              <w:rPr>
                <w:color w:val="000000"/>
                <w:sz w:val="24"/>
                <w:szCs w:val="24"/>
              </w:rPr>
            </w:pPr>
            <w:r w:rsidRPr="00D15EC6">
              <w:rPr>
                <w:noProof/>
                <w:color w:val="000000"/>
                <w:sz w:val="24"/>
                <w:szCs w:val="24"/>
                <w:lang w:eastAsia="es-CO"/>
              </w:rPr>
              <w:drawing>
                <wp:inline distT="0" distB="0" distL="0" distR="0" wp14:anchorId="77F16E1F" wp14:editId="041AA5CF">
                  <wp:extent cx="914400" cy="850900"/>
                  <wp:effectExtent l="0" t="0" r="0" b="6350"/>
                  <wp:docPr id="70" name="Imagen 10" descr="Comunicaciones:MAC CAROLINA:2018:participacion, trasn y servicio:formato acuerdo de paz:ai:recursos-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omunicaciones:MAC CAROLINA:2018:participacion, trasn y servicio:formato acuerdo de paz:ai:recursos-0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850900"/>
                          </a:xfrm>
                          <a:prstGeom prst="rect">
                            <a:avLst/>
                          </a:prstGeom>
                          <a:noFill/>
                          <a:ln>
                            <a:noFill/>
                          </a:ln>
                        </pic:spPr>
                      </pic:pic>
                    </a:graphicData>
                  </a:graphic>
                </wp:inline>
              </w:drawing>
            </w:r>
          </w:p>
          <w:p w14:paraId="3F5FB54E" w14:textId="77777777" w:rsidR="00FE2F42" w:rsidRPr="00D15EC6" w:rsidRDefault="00FE2F42" w:rsidP="00483720">
            <w:pPr>
              <w:ind w:left="708"/>
              <w:jc w:val="both"/>
              <w:rPr>
                <w:i/>
                <w:color w:val="000000"/>
                <w:sz w:val="24"/>
                <w:szCs w:val="24"/>
                <w:u w:val="thick"/>
              </w:rPr>
            </w:pPr>
            <w:r w:rsidRPr="00D15EC6">
              <w:rPr>
                <w:b/>
                <w:i/>
                <w:color w:val="000000"/>
                <w:sz w:val="24"/>
                <w:szCs w:val="24"/>
                <w:u w:val="thick"/>
              </w:rPr>
              <w:t>Punto 3.</w:t>
            </w:r>
          </w:p>
          <w:p w14:paraId="55BB45B4" w14:textId="77777777" w:rsidR="00FE2F42" w:rsidRPr="00D15EC6" w:rsidRDefault="00FE2F42" w:rsidP="00483720">
            <w:pPr>
              <w:ind w:left="708"/>
              <w:jc w:val="both"/>
              <w:rPr>
                <w:color w:val="000000"/>
                <w:sz w:val="24"/>
                <w:szCs w:val="24"/>
              </w:rPr>
            </w:pPr>
            <w:r w:rsidRPr="00D15EC6">
              <w:rPr>
                <w:i/>
                <w:color w:val="000000"/>
                <w:sz w:val="24"/>
                <w:szCs w:val="24"/>
              </w:rPr>
              <w:t>Fin del Conflicto.</w:t>
            </w:r>
          </w:p>
          <w:p w14:paraId="0C6DF877" w14:textId="77777777" w:rsidR="00FE2F42" w:rsidRPr="00D15EC6" w:rsidRDefault="00FE2F42" w:rsidP="00483720">
            <w:pPr>
              <w:ind w:left="708"/>
              <w:jc w:val="both"/>
              <w:rPr>
                <w:color w:val="000000"/>
                <w:sz w:val="24"/>
                <w:szCs w:val="24"/>
              </w:rPr>
            </w:pPr>
          </w:p>
          <w:p w14:paraId="71E19A2F" w14:textId="77777777" w:rsidR="00FE2F42" w:rsidRPr="00D15EC6" w:rsidRDefault="00FE2F42" w:rsidP="00483720">
            <w:pPr>
              <w:ind w:left="708"/>
              <w:jc w:val="both"/>
              <w:rPr>
                <w:color w:val="000000"/>
                <w:sz w:val="24"/>
                <w:szCs w:val="24"/>
              </w:rPr>
            </w:pPr>
          </w:p>
        </w:tc>
      </w:tr>
    </w:tbl>
    <w:p w14:paraId="76CB656A" w14:textId="77777777" w:rsidR="00FE2F42" w:rsidRPr="00920919" w:rsidRDefault="00FE2F42" w:rsidP="005965DF">
      <w:pPr>
        <w:spacing w:after="0" w:line="240" w:lineRule="auto"/>
        <w:jc w:val="both"/>
        <w:rPr>
          <w:sz w:val="24"/>
          <w:szCs w:val="24"/>
        </w:rPr>
      </w:pPr>
    </w:p>
    <w:p w14:paraId="4430E398" w14:textId="1731D828" w:rsidR="005965DF" w:rsidRPr="00920919" w:rsidRDefault="005965DF" w:rsidP="005965DF">
      <w:pPr>
        <w:spacing w:after="0" w:line="240" w:lineRule="auto"/>
        <w:jc w:val="both"/>
        <w:rPr>
          <w:sz w:val="24"/>
          <w:szCs w:val="24"/>
        </w:rPr>
      </w:pPr>
    </w:p>
    <w:p w14:paraId="015FE3BF" w14:textId="6EF1F62F" w:rsidR="0031696C" w:rsidRPr="00920919" w:rsidRDefault="0031696C" w:rsidP="005965DF">
      <w:pPr>
        <w:spacing w:after="0" w:line="240" w:lineRule="auto"/>
        <w:jc w:val="both"/>
        <w:rPr>
          <w:sz w:val="24"/>
          <w:szCs w:val="24"/>
        </w:rPr>
      </w:pPr>
      <w:r w:rsidRPr="005E06B0">
        <w:rPr>
          <w:sz w:val="24"/>
          <w:szCs w:val="24"/>
        </w:rPr>
        <w:t>También, se encuentra información de los avances en las acciones que, aunque no son obligaciones explícitas del Acuerdo de Paz ni de los decretos reglamentarios, se han realizado</w:t>
      </w:r>
      <w:r w:rsidR="005867FD" w:rsidRPr="005E06B0">
        <w:rPr>
          <w:sz w:val="24"/>
          <w:szCs w:val="24"/>
        </w:rPr>
        <w:t>,</w:t>
      </w:r>
      <w:r w:rsidRPr="005E06B0">
        <w:rPr>
          <w:sz w:val="24"/>
          <w:szCs w:val="24"/>
        </w:rPr>
        <w:t xml:space="preserve"> en el marco de las competencias legales</w:t>
      </w:r>
      <w:r w:rsidR="005867FD" w:rsidRPr="005E06B0">
        <w:rPr>
          <w:sz w:val="24"/>
          <w:szCs w:val="24"/>
        </w:rPr>
        <w:t>,</w:t>
      </w:r>
      <w:r w:rsidRPr="005E06B0">
        <w:rPr>
          <w:sz w:val="24"/>
          <w:szCs w:val="24"/>
        </w:rPr>
        <w:t xml:space="preserve"> con el propósito de contribuir a la construcción de paz.</w:t>
      </w:r>
      <w:r w:rsidRPr="00920919">
        <w:rPr>
          <w:sz w:val="24"/>
          <w:szCs w:val="24"/>
        </w:rPr>
        <w:t xml:space="preserve"> </w:t>
      </w:r>
    </w:p>
    <w:p w14:paraId="034A5773" w14:textId="1123EF20" w:rsidR="0031696C" w:rsidRDefault="0031696C" w:rsidP="005965DF">
      <w:pPr>
        <w:spacing w:after="0" w:line="240" w:lineRule="auto"/>
        <w:jc w:val="both"/>
        <w:rPr>
          <w:sz w:val="24"/>
          <w:szCs w:val="24"/>
        </w:rPr>
      </w:pPr>
    </w:p>
    <w:p w14:paraId="7E3C801F" w14:textId="77777777" w:rsidR="0031696C" w:rsidRPr="00920919" w:rsidRDefault="0031696C" w:rsidP="005965DF">
      <w:pPr>
        <w:spacing w:after="0" w:line="240" w:lineRule="auto"/>
        <w:jc w:val="both"/>
        <w:rPr>
          <w:sz w:val="24"/>
          <w:szCs w:val="24"/>
        </w:rPr>
      </w:pPr>
    </w:p>
    <w:p w14:paraId="11655D1E" w14:textId="2D7E1002" w:rsidR="00D53637" w:rsidRPr="00920919" w:rsidRDefault="00D53637" w:rsidP="00890462">
      <w:pPr>
        <w:pStyle w:val="Prrafodelista"/>
        <w:numPr>
          <w:ilvl w:val="0"/>
          <w:numId w:val="2"/>
        </w:numPr>
        <w:spacing w:after="0" w:line="240" w:lineRule="auto"/>
        <w:ind w:left="426" w:hanging="426"/>
        <w:jc w:val="center"/>
        <w:rPr>
          <w:color w:val="002060"/>
          <w:sz w:val="72"/>
          <w:szCs w:val="72"/>
        </w:rPr>
      </w:pPr>
      <w:r w:rsidRPr="00920919">
        <w:rPr>
          <w:color w:val="002060"/>
          <w:sz w:val="72"/>
          <w:szCs w:val="72"/>
        </w:rPr>
        <w:t>¿Qué hicimos e</w:t>
      </w:r>
      <w:r w:rsidR="00A2728F">
        <w:rPr>
          <w:color w:val="002060"/>
          <w:sz w:val="72"/>
          <w:szCs w:val="72"/>
        </w:rPr>
        <w:t xml:space="preserve">ntre enero y </w:t>
      </w:r>
      <w:r w:rsidR="00C04700">
        <w:rPr>
          <w:color w:val="002060"/>
          <w:sz w:val="72"/>
          <w:szCs w:val="72"/>
        </w:rPr>
        <w:t xml:space="preserve">noviembre </w:t>
      </w:r>
      <w:r w:rsidR="00A2728F">
        <w:rPr>
          <w:color w:val="002060"/>
          <w:sz w:val="72"/>
          <w:szCs w:val="72"/>
        </w:rPr>
        <w:t>del 2022</w:t>
      </w:r>
      <w:r w:rsidRPr="00920919">
        <w:rPr>
          <w:color w:val="002060"/>
          <w:sz w:val="72"/>
          <w:szCs w:val="72"/>
        </w:rPr>
        <w:t>?</w:t>
      </w:r>
    </w:p>
    <w:p w14:paraId="62B15941" w14:textId="1EE29700" w:rsidR="00D53637" w:rsidRPr="00920919" w:rsidRDefault="00D53637" w:rsidP="005965DF">
      <w:pPr>
        <w:spacing w:after="0" w:line="240" w:lineRule="auto"/>
        <w:jc w:val="both"/>
        <w:rPr>
          <w:sz w:val="24"/>
          <w:szCs w:val="24"/>
        </w:rPr>
      </w:pPr>
    </w:p>
    <w:p w14:paraId="5B086013" w14:textId="630ABBFF" w:rsidR="00D53637" w:rsidRPr="00920919" w:rsidRDefault="0031696C" w:rsidP="0031696C">
      <w:pPr>
        <w:pStyle w:val="Prrafodelista"/>
        <w:numPr>
          <w:ilvl w:val="0"/>
          <w:numId w:val="13"/>
        </w:numPr>
        <w:spacing w:after="0" w:line="240" w:lineRule="auto"/>
        <w:ind w:left="426"/>
        <w:rPr>
          <w:sz w:val="24"/>
          <w:szCs w:val="24"/>
        </w:rPr>
      </w:pPr>
      <w:r w:rsidRPr="00920919">
        <w:rPr>
          <w:sz w:val="36"/>
          <w:szCs w:val="36"/>
        </w:rPr>
        <w:t>Avances en los compromisos del Plan Marco de Implementación</w:t>
      </w:r>
    </w:p>
    <w:p w14:paraId="5D49E111" w14:textId="77777777" w:rsidR="0031696C" w:rsidRPr="00920919" w:rsidRDefault="0031696C" w:rsidP="00D53637">
      <w:pPr>
        <w:spacing w:after="0" w:line="240" w:lineRule="auto"/>
        <w:jc w:val="both"/>
        <w:rPr>
          <w:sz w:val="24"/>
          <w:szCs w:val="24"/>
        </w:rPr>
      </w:pPr>
    </w:p>
    <w:p w14:paraId="4BFD4AC2" w14:textId="2C59C022" w:rsidR="00890462" w:rsidRPr="00920919" w:rsidRDefault="00890462" w:rsidP="00FB41AD">
      <w:pPr>
        <w:spacing w:after="0" w:line="240" w:lineRule="auto"/>
        <w:jc w:val="both"/>
        <w:rPr>
          <w:sz w:val="24"/>
          <w:szCs w:val="24"/>
        </w:rPr>
      </w:pPr>
      <w:r w:rsidRPr="00920919">
        <w:rPr>
          <w:sz w:val="24"/>
          <w:szCs w:val="24"/>
        </w:rPr>
        <w:lastRenderedPageBreak/>
        <w:t xml:space="preserve">Tras la firma del Acuerdo Final, y con el fin de garantizar la implementación de lo acordado, se diseñó el Plan Marco de Implementación - PMI, el cual integra el conjunto de compromisos, objetivos, metas, prioridades e indicadores acordados para dar cumplimiento al Acuerdo de Paz y cuya articulación se hace en el marco del documento CONPES 3932 de 2018. </w:t>
      </w:r>
    </w:p>
    <w:p w14:paraId="0A2C99B1" w14:textId="77777777" w:rsidR="00890462" w:rsidRPr="00920919" w:rsidRDefault="00890462" w:rsidP="00890462">
      <w:pPr>
        <w:spacing w:after="0" w:line="240" w:lineRule="auto"/>
        <w:jc w:val="both"/>
        <w:rPr>
          <w:sz w:val="24"/>
          <w:szCs w:val="24"/>
        </w:rPr>
      </w:pPr>
    </w:p>
    <w:p w14:paraId="4B0100E3" w14:textId="48635352" w:rsidR="00CF56C5" w:rsidRPr="00CC7591" w:rsidRDefault="00CF56C5" w:rsidP="00CF56C5">
      <w:pPr>
        <w:jc w:val="both"/>
        <w:rPr>
          <w:rFonts w:cs="Arial"/>
          <w:sz w:val="24"/>
          <w:szCs w:val="24"/>
        </w:rPr>
      </w:pPr>
      <w:r>
        <w:rPr>
          <w:rFonts w:cs="Arial"/>
          <w:color w:val="000000"/>
          <w:sz w:val="24"/>
          <w:szCs w:val="24"/>
        </w:rPr>
        <w:t xml:space="preserve">En esta sección se </w:t>
      </w:r>
      <w:r w:rsidR="009F5C82">
        <w:rPr>
          <w:rFonts w:cs="Arial"/>
          <w:color w:val="000000"/>
          <w:sz w:val="24"/>
          <w:szCs w:val="24"/>
        </w:rPr>
        <w:t xml:space="preserve">presenta </w:t>
      </w:r>
      <w:r w:rsidR="009F5C82" w:rsidRPr="0065327C">
        <w:rPr>
          <w:rFonts w:cs="Arial"/>
          <w:color w:val="000000"/>
          <w:sz w:val="24"/>
          <w:szCs w:val="24"/>
        </w:rPr>
        <w:t>la</w:t>
      </w:r>
      <w:r w:rsidRPr="0065327C">
        <w:rPr>
          <w:rFonts w:cs="Arial"/>
          <w:color w:val="000000"/>
          <w:sz w:val="24"/>
          <w:szCs w:val="24"/>
        </w:rPr>
        <w:t xml:space="preserve"> información sobre las acciones que </w:t>
      </w:r>
      <w:r w:rsidR="005E26BA">
        <w:rPr>
          <w:rFonts w:cs="Arial"/>
          <w:color w:val="000000"/>
          <w:sz w:val="24"/>
          <w:szCs w:val="24"/>
        </w:rPr>
        <w:t xml:space="preserve">desarrolló </w:t>
      </w:r>
      <w:r>
        <w:rPr>
          <w:rFonts w:cs="Arial"/>
          <w:color w:val="000000"/>
          <w:sz w:val="24"/>
          <w:szCs w:val="24"/>
        </w:rPr>
        <w:t>el SENA</w:t>
      </w:r>
      <w:r w:rsidR="00A2728F">
        <w:rPr>
          <w:rFonts w:cs="Arial"/>
          <w:color w:val="000000"/>
          <w:sz w:val="24"/>
          <w:szCs w:val="24"/>
        </w:rPr>
        <w:t>,</w:t>
      </w:r>
      <w:r w:rsidR="00A2728F" w:rsidRPr="00A2728F">
        <w:rPr>
          <w:rFonts w:cs="Arial"/>
          <w:color w:val="000000"/>
          <w:sz w:val="24"/>
          <w:szCs w:val="24"/>
        </w:rPr>
        <w:t xml:space="preserve"> </w:t>
      </w:r>
      <w:r w:rsidR="00A2728F">
        <w:rPr>
          <w:rFonts w:cs="Arial"/>
          <w:color w:val="000000"/>
          <w:sz w:val="24"/>
          <w:szCs w:val="24"/>
        </w:rPr>
        <w:t xml:space="preserve">como parte del Gobierno Nacional, </w:t>
      </w:r>
      <w:r w:rsidR="005E26BA">
        <w:rPr>
          <w:rFonts w:cs="Arial"/>
          <w:color w:val="000000"/>
          <w:sz w:val="24"/>
          <w:szCs w:val="24"/>
        </w:rPr>
        <w:t>en</w:t>
      </w:r>
      <w:r w:rsidR="00A2728F">
        <w:rPr>
          <w:rFonts w:cs="Arial"/>
          <w:color w:val="000000"/>
          <w:sz w:val="24"/>
          <w:szCs w:val="24"/>
        </w:rPr>
        <w:t xml:space="preserve"> el periodo enero a </w:t>
      </w:r>
      <w:r w:rsidR="00C04700">
        <w:rPr>
          <w:rFonts w:cs="Arial"/>
          <w:color w:val="000000"/>
          <w:sz w:val="24"/>
          <w:szCs w:val="24"/>
        </w:rPr>
        <w:t>noviembre</w:t>
      </w:r>
      <w:r w:rsidR="00A2728F">
        <w:rPr>
          <w:rFonts w:cs="Arial"/>
          <w:color w:val="000000"/>
          <w:sz w:val="24"/>
          <w:szCs w:val="24"/>
        </w:rPr>
        <w:t xml:space="preserve"> 2022,</w:t>
      </w:r>
      <w:r>
        <w:rPr>
          <w:rFonts w:cs="Arial"/>
          <w:color w:val="000000"/>
          <w:sz w:val="24"/>
          <w:szCs w:val="24"/>
        </w:rPr>
        <w:t xml:space="preserve"> </w:t>
      </w:r>
      <w:r w:rsidR="005E26BA" w:rsidRPr="0065327C">
        <w:rPr>
          <w:rFonts w:cs="Arial"/>
          <w:color w:val="000000"/>
          <w:sz w:val="24"/>
          <w:szCs w:val="24"/>
        </w:rPr>
        <w:t xml:space="preserve">para </w:t>
      </w:r>
      <w:r w:rsidR="005E26BA">
        <w:rPr>
          <w:rFonts w:cs="Arial"/>
          <w:color w:val="000000"/>
          <w:sz w:val="24"/>
          <w:szCs w:val="24"/>
        </w:rPr>
        <w:t>contribuir</w:t>
      </w:r>
      <w:r>
        <w:rPr>
          <w:rFonts w:cs="Arial"/>
          <w:color w:val="000000"/>
          <w:sz w:val="24"/>
          <w:szCs w:val="24"/>
        </w:rPr>
        <w:t xml:space="preserve"> en el cumplimiento del Acuerdo </w:t>
      </w:r>
      <w:r w:rsidRPr="00CC7591">
        <w:rPr>
          <w:rFonts w:cs="Arial"/>
          <w:sz w:val="24"/>
          <w:szCs w:val="24"/>
        </w:rPr>
        <w:t xml:space="preserve">Final. Es necesario precisar, que la entidad no tiene </w:t>
      </w:r>
      <w:r>
        <w:rPr>
          <w:rFonts w:cs="Arial"/>
          <w:sz w:val="24"/>
          <w:szCs w:val="24"/>
        </w:rPr>
        <w:t>compromisos asignados en el PMI, pero como parte de Gobierno Nacional, sus aportes son significativos en dos puntos del Acuerdo de paz.</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24"/>
        <w:gridCol w:w="6299"/>
      </w:tblGrid>
      <w:tr w:rsidR="00E2551E" w:rsidRPr="00920919" w14:paraId="52183823" w14:textId="77777777" w:rsidTr="00E2551E">
        <w:tc>
          <w:tcPr>
            <w:tcW w:w="2405" w:type="dxa"/>
            <w:vAlign w:val="center"/>
          </w:tcPr>
          <w:p w14:paraId="60FEF723" w14:textId="550BA73C" w:rsidR="00E2551E" w:rsidRPr="00920919" w:rsidRDefault="00FE2F42" w:rsidP="00E2551E">
            <w:pPr>
              <w:jc w:val="center"/>
              <w:rPr>
                <w:rFonts w:cstheme="minorHAnsi"/>
                <w:highlight w:val="yellow"/>
              </w:rPr>
            </w:pPr>
            <w:r w:rsidRPr="007D3952">
              <w:rPr>
                <w:noProof/>
                <w:color w:val="000000"/>
                <w:sz w:val="24"/>
                <w:szCs w:val="24"/>
                <w:lang w:eastAsia="es-CO"/>
              </w:rPr>
              <w:drawing>
                <wp:inline distT="0" distB="0" distL="0" distR="0" wp14:anchorId="3B1B80D7" wp14:editId="292A7BFE">
                  <wp:extent cx="1035750" cy="946298"/>
                  <wp:effectExtent l="0" t="0" r="0" b="0"/>
                  <wp:docPr id="11" name="Imagen 1" descr="recurso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ursos-0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7051" cy="984032"/>
                          </a:xfrm>
                          <a:prstGeom prst="rect">
                            <a:avLst/>
                          </a:prstGeom>
                          <a:noFill/>
                          <a:ln>
                            <a:noFill/>
                          </a:ln>
                        </pic:spPr>
                      </pic:pic>
                    </a:graphicData>
                  </a:graphic>
                </wp:inline>
              </w:drawing>
            </w:r>
          </w:p>
          <w:p w14:paraId="52420D0B" w14:textId="77777777" w:rsidR="00E2551E" w:rsidRPr="00920919" w:rsidRDefault="00E2551E" w:rsidP="00E2551E">
            <w:pPr>
              <w:jc w:val="center"/>
              <w:rPr>
                <w:rFonts w:cstheme="minorHAnsi"/>
                <w:highlight w:val="yellow"/>
              </w:rPr>
            </w:pPr>
          </w:p>
          <w:p w14:paraId="25555DAC" w14:textId="77777777" w:rsidR="00E2551E" w:rsidRPr="00920919" w:rsidRDefault="00E2551E" w:rsidP="00E2551E">
            <w:pPr>
              <w:jc w:val="center"/>
              <w:rPr>
                <w:rFonts w:cstheme="minorHAnsi"/>
                <w:highlight w:val="yellow"/>
              </w:rPr>
            </w:pPr>
          </w:p>
          <w:p w14:paraId="07AADBB0" w14:textId="405C18AB" w:rsidR="00E2551E" w:rsidRPr="00920919" w:rsidRDefault="00E2551E" w:rsidP="00FE2F42">
            <w:pPr>
              <w:jc w:val="center"/>
              <w:rPr>
                <w:sz w:val="24"/>
                <w:szCs w:val="24"/>
              </w:rPr>
            </w:pPr>
          </w:p>
        </w:tc>
        <w:tc>
          <w:tcPr>
            <w:tcW w:w="6423" w:type="dxa"/>
            <w:gridSpan w:val="2"/>
            <w:vAlign w:val="center"/>
          </w:tcPr>
          <w:p w14:paraId="6C64923A" w14:textId="77777777" w:rsidR="00FE2F42" w:rsidRPr="00FE2F42" w:rsidRDefault="00FE2F42" w:rsidP="00FE2F42">
            <w:pPr>
              <w:ind w:left="96"/>
              <w:rPr>
                <w:b/>
                <w:color w:val="2F5496" w:themeColor="accent1" w:themeShade="BF"/>
                <w:sz w:val="36"/>
                <w:szCs w:val="72"/>
                <w:u w:val="thick"/>
              </w:rPr>
            </w:pPr>
            <w:r w:rsidRPr="00FE2F42">
              <w:rPr>
                <w:b/>
                <w:color w:val="2F5496" w:themeColor="accent1" w:themeShade="BF"/>
                <w:sz w:val="36"/>
                <w:szCs w:val="72"/>
                <w:u w:val="thick"/>
              </w:rPr>
              <w:t>Punto 1 del Acuerdo</w:t>
            </w:r>
          </w:p>
          <w:p w14:paraId="694A9A74" w14:textId="77777777" w:rsidR="00FE2F42" w:rsidRPr="00FE2F42" w:rsidRDefault="00FE2F42" w:rsidP="00FE2F42">
            <w:pPr>
              <w:ind w:left="96"/>
              <w:rPr>
                <w:b/>
                <w:color w:val="2F5496" w:themeColor="accent1" w:themeShade="BF"/>
                <w:sz w:val="36"/>
                <w:szCs w:val="72"/>
                <w:u w:val="thick"/>
              </w:rPr>
            </w:pPr>
            <w:r w:rsidRPr="00FE2F42">
              <w:rPr>
                <w:b/>
                <w:color w:val="2F5496" w:themeColor="accent1" w:themeShade="BF"/>
                <w:sz w:val="36"/>
                <w:szCs w:val="72"/>
                <w:u w:val="thick"/>
              </w:rPr>
              <w:t xml:space="preserve">Hacia un nuevo campo colombiano  </w:t>
            </w:r>
          </w:p>
          <w:p w14:paraId="6E1436D2" w14:textId="77777777" w:rsidR="00FE2F42" w:rsidRDefault="00FE2F42" w:rsidP="00FE2F42">
            <w:pPr>
              <w:ind w:left="96"/>
              <w:rPr>
                <w:sz w:val="36"/>
                <w:szCs w:val="36"/>
              </w:rPr>
            </w:pPr>
            <w:r w:rsidRPr="00FE2F42">
              <w:rPr>
                <w:b/>
                <w:color w:val="2F5496" w:themeColor="accent1" w:themeShade="BF"/>
                <w:sz w:val="36"/>
                <w:szCs w:val="72"/>
              </w:rPr>
              <w:t>Reforma Rural Integral</w:t>
            </w:r>
          </w:p>
          <w:p w14:paraId="5EB7B65A" w14:textId="77777777" w:rsidR="00331599" w:rsidRDefault="00331599" w:rsidP="00FE2F42">
            <w:pPr>
              <w:jc w:val="both"/>
              <w:rPr>
                <w:b/>
                <w:sz w:val="36"/>
                <w:szCs w:val="36"/>
              </w:rPr>
            </w:pPr>
          </w:p>
          <w:p w14:paraId="1887F899" w14:textId="50E43AFC" w:rsidR="00FE2F42" w:rsidRPr="009F5C82" w:rsidRDefault="00FE2F42" w:rsidP="00FE2F42">
            <w:pPr>
              <w:jc w:val="both"/>
              <w:rPr>
                <w:sz w:val="28"/>
                <w:szCs w:val="28"/>
              </w:rPr>
            </w:pPr>
            <w:r w:rsidRPr="009F5C82">
              <w:rPr>
                <w:b/>
                <w:sz w:val="28"/>
                <w:szCs w:val="28"/>
              </w:rPr>
              <w:t>Punto del Acuerdo 1.2</w:t>
            </w:r>
            <w:r w:rsidRPr="009F5C82">
              <w:rPr>
                <w:sz w:val="28"/>
                <w:szCs w:val="28"/>
              </w:rPr>
              <w:t xml:space="preserve">. Programas de Desarrollo con Enfoque Territorial (PDET). </w:t>
            </w:r>
          </w:p>
          <w:p w14:paraId="40BA9CA5" w14:textId="70511B28" w:rsidR="00E2551E" w:rsidRPr="00920919" w:rsidRDefault="00E2551E" w:rsidP="00E2551E">
            <w:pPr>
              <w:jc w:val="center"/>
              <w:rPr>
                <w:sz w:val="36"/>
                <w:szCs w:val="36"/>
              </w:rPr>
            </w:pPr>
          </w:p>
        </w:tc>
      </w:tr>
      <w:tr w:rsidR="00A2697D" w:rsidRPr="00920919" w14:paraId="0221685B" w14:textId="77777777" w:rsidTr="00331599">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c>
          <w:tcPr>
            <w:tcW w:w="2529" w:type="dxa"/>
            <w:gridSpan w:val="2"/>
            <w:shd w:val="clear" w:color="auto" w:fill="002060"/>
            <w:vAlign w:val="center"/>
          </w:tcPr>
          <w:p w14:paraId="66FD385C" w14:textId="578261BB" w:rsidR="00A2697D" w:rsidRPr="00364A7B" w:rsidRDefault="00A2697D" w:rsidP="00A2697D">
            <w:pPr>
              <w:jc w:val="center"/>
              <w:rPr>
                <w:sz w:val="28"/>
                <w:szCs w:val="28"/>
              </w:rPr>
            </w:pPr>
            <w:r w:rsidRPr="00364A7B">
              <w:rPr>
                <w:sz w:val="28"/>
                <w:szCs w:val="28"/>
              </w:rPr>
              <w:t>Compromiso</w:t>
            </w:r>
          </w:p>
        </w:tc>
        <w:tc>
          <w:tcPr>
            <w:tcW w:w="6299" w:type="dxa"/>
          </w:tcPr>
          <w:p w14:paraId="487F4981" w14:textId="77777777" w:rsidR="00A2697D" w:rsidRPr="00364A7B" w:rsidRDefault="00A2697D" w:rsidP="00890462">
            <w:pPr>
              <w:jc w:val="both"/>
              <w:rPr>
                <w:sz w:val="28"/>
                <w:szCs w:val="28"/>
                <w:highlight w:val="yellow"/>
              </w:rPr>
            </w:pPr>
          </w:p>
          <w:p w14:paraId="15780D7B" w14:textId="77777777" w:rsidR="00A2697D" w:rsidRPr="00364A7B" w:rsidRDefault="00DA51C8" w:rsidP="00DA51C8">
            <w:pPr>
              <w:jc w:val="both"/>
              <w:rPr>
                <w:rFonts w:cs="Arial"/>
                <w:i/>
                <w:sz w:val="28"/>
                <w:szCs w:val="28"/>
              </w:rPr>
            </w:pPr>
            <w:r w:rsidRPr="00364A7B">
              <w:rPr>
                <w:rFonts w:cs="Arial"/>
                <w:i/>
                <w:sz w:val="28"/>
                <w:szCs w:val="28"/>
              </w:rPr>
              <w:t>“Los</w:t>
            </w:r>
            <w:r w:rsidRPr="00364A7B">
              <w:rPr>
                <w:rFonts w:cs="Arial"/>
                <w:b/>
                <w:i/>
                <w:sz w:val="28"/>
                <w:szCs w:val="28"/>
              </w:rPr>
              <w:t xml:space="preserve"> PDET</w:t>
            </w:r>
            <w:r w:rsidRPr="00364A7B">
              <w:rPr>
                <w:rFonts w:cs="Arial"/>
                <w:i/>
                <w:sz w:val="28"/>
                <w:szCs w:val="28"/>
              </w:rPr>
              <w:t xml:space="preserve"> serán el mecanismo de ejecución en las zonas priorizadas de los diferentes planes nacionales que se deriven del Acuerdo. El Gobierno Nacional destinará los recursos necesarios para garantizar el diseño y ejecución de los planes de acción para la transformación estructural, con el concurso de las entidades territoriales.”</w:t>
            </w:r>
          </w:p>
          <w:p w14:paraId="1B680F58" w14:textId="0B173C7C" w:rsidR="00DA51C8" w:rsidRPr="00364A7B" w:rsidRDefault="00DA51C8" w:rsidP="00DA51C8">
            <w:pPr>
              <w:jc w:val="both"/>
              <w:rPr>
                <w:sz w:val="28"/>
                <w:szCs w:val="28"/>
              </w:rPr>
            </w:pPr>
          </w:p>
        </w:tc>
      </w:tr>
    </w:tbl>
    <w:p w14:paraId="4958367B" w14:textId="582EDE81" w:rsidR="00E2551E" w:rsidRPr="00920919" w:rsidRDefault="00E2551E" w:rsidP="00890462">
      <w:pPr>
        <w:spacing w:after="0" w:line="240" w:lineRule="auto"/>
        <w:jc w:val="both"/>
        <w:rPr>
          <w:sz w:val="24"/>
          <w:szCs w:val="24"/>
        </w:rPr>
      </w:pPr>
    </w:p>
    <w:p w14:paraId="61D80848" w14:textId="78ABCFC5" w:rsidR="002F1465" w:rsidRPr="00920919" w:rsidRDefault="00331599" w:rsidP="00331599">
      <w:pPr>
        <w:spacing w:line="240" w:lineRule="auto"/>
        <w:jc w:val="both"/>
        <w:rPr>
          <w:sz w:val="24"/>
          <w:szCs w:val="24"/>
        </w:rPr>
      </w:pPr>
      <w:r>
        <w:rPr>
          <w:rFonts w:cs="Arial"/>
          <w:color w:val="000000"/>
          <w:sz w:val="24"/>
          <w:szCs w:val="24"/>
        </w:rPr>
        <w:t xml:space="preserve">Las contribuciones del SENA </w:t>
      </w:r>
      <w:r w:rsidR="00500BEC">
        <w:rPr>
          <w:rFonts w:cs="Arial"/>
          <w:color w:val="000000"/>
          <w:sz w:val="24"/>
          <w:szCs w:val="24"/>
        </w:rPr>
        <w:t>en el</w:t>
      </w:r>
      <w:r w:rsidR="00A2728F">
        <w:rPr>
          <w:rFonts w:cs="Arial"/>
          <w:color w:val="000000"/>
          <w:sz w:val="24"/>
          <w:szCs w:val="24"/>
        </w:rPr>
        <w:t xml:space="preserve"> periodo en cuestión </w:t>
      </w:r>
      <w:r>
        <w:rPr>
          <w:rFonts w:cs="Arial"/>
          <w:color w:val="000000"/>
          <w:sz w:val="24"/>
          <w:szCs w:val="24"/>
        </w:rPr>
        <w:t xml:space="preserve">están en la ejecución de formación para el trabajo a las comunidades residentes en los municipios PDET tanto en el casco urbano como en la zona rural. </w:t>
      </w:r>
    </w:p>
    <w:p w14:paraId="3A5454BF" w14:textId="06A543CE" w:rsidR="00EA5869" w:rsidRPr="00920919" w:rsidRDefault="00EA5869" w:rsidP="005965DF">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3"/>
        <w:gridCol w:w="7105"/>
      </w:tblGrid>
      <w:tr w:rsidR="002F1465" w:rsidRPr="00920919" w14:paraId="5756F89B" w14:textId="77777777" w:rsidTr="00C40C76">
        <w:tc>
          <w:tcPr>
            <w:tcW w:w="1723" w:type="dxa"/>
            <w:tcBorders>
              <w:top w:val="single" w:sz="4" w:space="0" w:color="0070C0"/>
              <w:left w:val="single" w:sz="4" w:space="0" w:color="0070C0"/>
              <w:bottom w:val="single" w:sz="4" w:space="0" w:color="0070C0"/>
            </w:tcBorders>
            <w:vAlign w:val="center"/>
          </w:tcPr>
          <w:p w14:paraId="79C8C7E6" w14:textId="2C41ACA3" w:rsidR="002F1465" w:rsidRPr="00920919" w:rsidRDefault="002F1465" w:rsidP="002F1465">
            <w:pPr>
              <w:jc w:val="center"/>
              <w:rPr>
                <w:sz w:val="24"/>
                <w:szCs w:val="24"/>
              </w:rPr>
            </w:pPr>
            <w:r w:rsidRPr="00920919">
              <w:rPr>
                <w:noProof/>
                <w:lang w:eastAsia="es-CO"/>
              </w:rPr>
              <w:drawing>
                <wp:inline distT="0" distB="0" distL="0" distR="0" wp14:anchorId="6E88BFFB" wp14:editId="38447059">
                  <wp:extent cx="775335" cy="937260"/>
                  <wp:effectExtent l="0" t="0" r="0" b="0"/>
                  <wp:docPr id="14800" name="Imagen 14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inline>
              </w:drawing>
            </w:r>
          </w:p>
        </w:tc>
        <w:tc>
          <w:tcPr>
            <w:tcW w:w="7105" w:type="dxa"/>
            <w:tcBorders>
              <w:top w:val="single" w:sz="4" w:space="0" w:color="0070C0"/>
              <w:bottom w:val="single" w:sz="4" w:space="0" w:color="0070C0"/>
              <w:right w:val="single" w:sz="4" w:space="0" w:color="0070C0"/>
            </w:tcBorders>
          </w:tcPr>
          <w:p w14:paraId="7082D442" w14:textId="77777777" w:rsidR="002F1465" w:rsidRPr="00920919" w:rsidRDefault="002F1465" w:rsidP="005965DF">
            <w:pPr>
              <w:jc w:val="both"/>
              <w:rPr>
                <w:color w:val="002060"/>
                <w:sz w:val="28"/>
                <w:szCs w:val="28"/>
              </w:rPr>
            </w:pPr>
            <w:r w:rsidRPr="00920919">
              <w:rPr>
                <w:color w:val="002060"/>
                <w:sz w:val="28"/>
                <w:szCs w:val="28"/>
              </w:rPr>
              <w:t>¿Cómo lo hicimos?</w:t>
            </w:r>
          </w:p>
          <w:p w14:paraId="7D961D09" w14:textId="23BE4D27" w:rsidR="00337DF9" w:rsidRPr="00920919" w:rsidRDefault="005867FD" w:rsidP="005965DF">
            <w:pPr>
              <w:jc w:val="both"/>
              <w:rPr>
                <w:sz w:val="24"/>
                <w:szCs w:val="24"/>
              </w:rPr>
            </w:pPr>
            <w:r w:rsidRPr="00920919">
              <w:rPr>
                <w:sz w:val="24"/>
                <w:szCs w:val="24"/>
              </w:rPr>
              <w:t xml:space="preserve">  </w:t>
            </w:r>
          </w:p>
          <w:p w14:paraId="0690BD41" w14:textId="393961DB" w:rsidR="0047355A" w:rsidRPr="00FF5E69" w:rsidRDefault="00E72262" w:rsidP="0047355A">
            <w:pPr>
              <w:jc w:val="both"/>
              <w:rPr>
                <w:rFonts w:cs="Arial"/>
                <w:sz w:val="24"/>
                <w:szCs w:val="24"/>
              </w:rPr>
            </w:pPr>
            <w:r w:rsidRPr="005E26BA">
              <w:rPr>
                <w:rFonts w:cs="Arial"/>
                <w:sz w:val="24"/>
                <w:szCs w:val="24"/>
              </w:rPr>
              <w:t>Para aportar con este compromiso, el SENA contempl</w:t>
            </w:r>
            <w:r w:rsidR="007172AA" w:rsidRPr="005E26BA">
              <w:rPr>
                <w:rFonts w:cs="Arial"/>
                <w:sz w:val="24"/>
                <w:szCs w:val="24"/>
              </w:rPr>
              <w:t>ó</w:t>
            </w:r>
            <w:r w:rsidRPr="005E26BA">
              <w:rPr>
                <w:rFonts w:cs="Arial"/>
                <w:sz w:val="24"/>
                <w:szCs w:val="24"/>
              </w:rPr>
              <w:t xml:space="preserve"> dentro de su oferta regular</w:t>
            </w:r>
            <w:r w:rsidR="0047355A" w:rsidRPr="005E26BA">
              <w:rPr>
                <w:rFonts w:cs="Arial"/>
                <w:sz w:val="24"/>
                <w:szCs w:val="24"/>
              </w:rPr>
              <w:t xml:space="preserve">, a través de </w:t>
            </w:r>
            <w:r w:rsidR="007F63BD" w:rsidRPr="005E26BA">
              <w:rPr>
                <w:rFonts w:cs="Arial"/>
                <w:sz w:val="24"/>
                <w:szCs w:val="24"/>
              </w:rPr>
              <w:t>los centros</w:t>
            </w:r>
            <w:r w:rsidR="0047355A" w:rsidRPr="005E26BA">
              <w:rPr>
                <w:rFonts w:cs="Arial"/>
                <w:sz w:val="24"/>
                <w:szCs w:val="24"/>
              </w:rPr>
              <w:t xml:space="preserve"> de formación,</w:t>
            </w:r>
            <w:r w:rsidRPr="005E26BA">
              <w:rPr>
                <w:rFonts w:cs="Arial"/>
                <w:sz w:val="24"/>
                <w:szCs w:val="24"/>
              </w:rPr>
              <w:t xml:space="preserve"> </w:t>
            </w:r>
            <w:r w:rsidR="0047355A" w:rsidRPr="005E26BA">
              <w:rPr>
                <w:rFonts w:cs="Arial"/>
                <w:sz w:val="24"/>
                <w:szCs w:val="24"/>
              </w:rPr>
              <w:t xml:space="preserve">la </w:t>
            </w:r>
            <w:r w:rsidR="007172AA" w:rsidRPr="005E26BA">
              <w:rPr>
                <w:rFonts w:cs="Arial"/>
                <w:sz w:val="24"/>
                <w:szCs w:val="24"/>
              </w:rPr>
              <w:t>atención en formación profesional a la población</w:t>
            </w:r>
            <w:r w:rsidRPr="005E26BA">
              <w:rPr>
                <w:rFonts w:cs="Arial"/>
                <w:sz w:val="24"/>
                <w:szCs w:val="24"/>
              </w:rPr>
              <w:t xml:space="preserve"> </w:t>
            </w:r>
            <w:r w:rsidR="0047355A" w:rsidRPr="00FF5E69">
              <w:rPr>
                <w:rFonts w:cs="Arial"/>
                <w:sz w:val="24"/>
                <w:szCs w:val="24"/>
              </w:rPr>
              <w:t xml:space="preserve">en los </w:t>
            </w:r>
            <w:r w:rsidR="0047355A" w:rsidRPr="005E26BA">
              <w:rPr>
                <w:rFonts w:cs="Arial"/>
                <w:sz w:val="24"/>
                <w:szCs w:val="24"/>
              </w:rPr>
              <w:t>municipios</w:t>
            </w:r>
            <w:r w:rsidR="0047355A" w:rsidRPr="00FF5E69">
              <w:rPr>
                <w:rFonts w:cs="Arial"/>
                <w:sz w:val="24"/>
                <w:szCs w:val="24"/>
              </w:rPr>
              <w:t xml:space="preserve"> </w:t>
            </w:r>
            <w:r w:rsidR="0047355A">
              <w:rPr>
                <w:rFonts w:cs="Arial"/>
                <w:sz w:val="24"/>
                <w:szCs w:val="24"/>
              </w:rPr>
              <w:t xml:space="preserve">con </w:t>
            </w:r>
            <w:r w:rsidR="00364A7B" w:rsidRPr="005E26BA">
              <w:rPr>
                <w:rFonts w:cs="Arial"/>
                <w:sz w:val="24"/>
                <w:szCs w:val="24"/>
              </w:rPr>
              <w:t xml:space="preserve">Programas </w:t>
            </w:r>
            <w:r w:rsidR="00364A7B" w:rsidRPr="005E26BA">
              <w:rPr>
                <w:rFonts w:cs="Arial"/>
                <w:sz w:val="24"/>
                <w:szCs w:val="24"/>
              </w:rPr>
              <w:lastRenderedPageBreak/>
              <w:t>de</w:t>
            </w:r>
            <w:r w:rsidR="0047355A" w:rsidRPr="005E26BA">
              <w:rPr>
                <w:rFonts w:cs="Arial"/>
                <w:sz w:val="24"/>
                <w:szCs w:val="24"/>
              </w:rPr>
              <w:t xml:space="preserve"> Desarrollo con enfoque Territorial (PDET),</w:t>
            </w:r>
            <w:r w:rsidR="0047355A" w:rsidRPr="00FF5E69">
              <w:rPr>
                <w:rFonts w:cs="Arial"/>
                <w:sz w:val="24"/>
                <w:szCs w:val="24"/>
              </w:rPr>
              <w:t xml:space="preserve"> priorizados por el Gobierno Nacional. </w:t>
            </w:r>
          </w:p>
          <w:p w14:paraId="628C3018" w14:textId="77777777" w:rsidR="0047355A" w:rsidRPr="005E26BA" w:rsidRDefault="0047355A" w:rsidP="0047355A">
            <w:pPr>
              <w:jc w:val="both"/>
              <w:rPr>
                <w:rFonts w:cs="Arial"/>
                <w:sz w:val="24"/>
                <w:szCs w:val="24"/>
              </w:rPr>
            </w:pPr>
          </w:p>
          <w:p w14:paraId="309A9B37" w14:textId="77777777" w:rsidR="0047355A" w:rsidRPr="005E26BA" w:rsidRDefault="0047355A" w:rsidP="00E72262">
            <w:pPr>
              <w:jc w:val="both"/>
              <w:rPr>
                <w:rFonts w:cs="Arial"/>
                <w:sz w:val="24"/>
                <w:szCs w:val="24"/>
              </w:rPr>
            </w:pPr>
            <w:r w:rsidRPr="005E26BA">
              <w:rPr>
                <w:rFonts w:cs="Arial"/>
                <w:sz w:val="24"/>
                <w:szCs w:val="24"/>
              </w:rPr>
              <w:t>Las principales actividades realizadas fueron:</w:t>
            </w:r>
          </w:p>
          <w:p w14:paraId="03EA70CC" w14:textId="77777777" w:rsidR="0047355A" w:rsidRDefault="0047355A" w:rsidP="00E72262">
            <w:pPr>
              <w:jc w:val="both"/>
            </w:pPr>
          </w:p>
          <w:p w14:paraId="53F5E6C0" w14:textId="13FE0A4D" w:rsidR="0047355A" w:rsidRPr="005E26BA" w:rsidRDefault="0047355A" w:rsidP="005E26BA">
            <w:pPr>
              <w:jc w:val="both"/>
              <w:rPr>
                <w:rFonts w:cs="Arial"/>
                <w:sz w:val="24"/>
                <w:szCs w:val="24"/>
              </w:rPr>
            </w:pPr>
            <w:r w:rsidRPr="005E26BA">
              <w:rPr>
                <w:rFonts w:cs="Arial"/>
                <w:sz w:val="24"/>
                <w:szCs w:val="24"/>
              </w:rPr>
              <w:t xml:space="preserve">Se planeó la oferta a partir de la identificación de necesidades de formación para el </w:t>
            </w:r>
            <w:r w:rsidR="005E06B0" w:rsidRPr="005E26BA">
              <w:rPr>
                <w:rFonts w:cs="Arial"/>
                <w:sz w:val="24"/>
                <w:szCs w:val="24"/>
              </w:rPr>
              <w:t>trabajo en</w:t>
            </w:r>
            <w:r w:rsidRPr="005E26BA">
              <w:rPr>
                <w:rFonts w:cs="Arial"/>
                <w:sz w:val="24"/>
                <w:szCs w:val="24"/>
              </w:rPr>
              <w:t xml:space="preserve"> </w:t>
            </w:r>
            <w:r w:rsidR="00CE6D23" w:rsidRPr="005E26BA">
              <w:rPr>
                <w:rFonts w:cs="Arial"/>
                <w:sz w:val="24"/>
                <w:szCs w:val="24"/>
              </w:rPr>
              <w:t>los municipios</w:t>
            </w:r>
            <w:r w:rsidRPr="005E26BA">
              <w:rPr>
                <w:rFonts w:cs="Arial"/>
                <w:sz w:val="24"/>
                <w:szCs w:val="24"/>
              </w:rPr>
              <w:t xml:space="preserve"> PDET y se focalizaron acciones de formación en esos territorios. </w:t>
            </w:r>
          </w:p>
          <w:p w14:paraId="1BA226C6" w14:textId="77777777" w:rsidR="0047355A" w:rsidRPr="005E26BA" w:rsidRDefault="0047355A" w:rsidP="005E26BA">
            <w:pPr>
              <w:jc w:val="both"/>
              <w:rPr>
                <w:rFonts w:cs="Arial"/>
                <w:sz w:val="24"/>
                <w:szCs w:val="24"/>
              </w:rPr>
            </w:pPr>
            <w:r w:rsidRPr="005E26BA">
              <w:rPr>
                <w:rFonts w:cs="Arial"/>
                <w:sz w:val="24"/>
                <w:szCs w:val="24"/>
              </w:rPr>
              <w:tab/>
            </w:r>
          </w:p>
          <w:p w14:paraId="36B6374C" w14:textId="77777777" w:rsidR="0047355A" w:rsidRPr="005E26BA" w:rsidRDefault="0047355A" w:rsidP="005E26BA">
            <w:pPr>
              <w:jc w:val="both"/>
              <w:rPr>
                <w:rFonts w:cs="Arial"/>
                <w:sz w:val="24"/>
                <w:szCs w:val="24"/>
              </w:rPr>
            </w:pPr>
            <w:r w:rsidRPr="005E26BA">
              <w:rPr>
                <w:rFonts w:cs="Arial"/>
                <w:sz w:val="24"/>
                <w:szCs w:val="24"/>
              </w:rPr>
              <w:t>Paralelamente, se atendieron solicitudes de formación para el trabajo provenientes de la comunidad, empresarios y/o entes territoriales.</w:t>
            </w:r>
          </w:p>
          <w:p w14:paraId="07742F63" w14:textId="77777777" w:rsidR="0047355A" w:rsidRPr="005E26BA" w:rsidRDefault="0047355A" w:rsidP="005E26BA">
            <w:pPr>
              <w:jc w:val="both"/>
              <w:rPr>
                <w:rFonts w:cs="Arial"/>
                <w:sz w:val="24"/>
                <w:szCs w:val="24"/>
              </w:rPr>
            </w:pPr>
          </w:p>
          <w:p w14:paraId="26A9B379" w14:textId="18A66AFC" w:rsidR="002F1465" w:rsidRPr="00920919" w:rsidRDefault="0047355A" w:rsidP="005E26BA">
            <w:pPr>
              <w:jc w:val="both"/>
              <w:rPr>
                <w:sz w:val="24"/>
                <w:szCs w:val="24"/>
              </w:rPr>
            </w:pPr>
            <w:r w:rsidRPr="005E26BA">
              <w:rPr>
                <w:rFonts w:cs="Arial"/>
                <w:sz w:val="24"/>
                <w:szCs w:val="24"/>
              </w:rPr>
              <w:t xml:space="preserve">Se abrieron y ejecutaron </w:t>
            </w:r>
            <w:r w:rsidR="00A2728F">
              <w:rPr>
                <w:rFonts w:cs="Arial"/>
                <w:sz w:val="24"/>
                <w:szCs w:val="24"/>
              </w:rPr>
              <w:t xml:space="preserve">las </w:t>
            </w:r>
            <w:r w:rsidRPr="005E26BA">
              <w:rPr>
                <w:rFonts w:cs="Arial"/>
                <w:sz w:val="24"/>
                <w:szCs w:val="24"/>
              </w:rPr>
              <w:t xml:space="preserve">ofertas de formación titulada en los niveles de Operarios, Auxiliares, Técnicos, Tecnólogos, Especializaciones tecnológicas y </w:t>
            </w:r>
            <w:r w:rsidR="005E26BA" w:rsidRPr="005E26BA">
              <w:rPr>
                <w:rFonts w:cs="Arial"/>
                <w:sz w:val="24"/>
                <w:szCs w:val="24"/>
              </w:rPr>
              <w:t>oferta de</w:t>
            </w:r>
            <w:r w:rsidRPr="005E26BA">
              <w:rPr>
                <w:rFonts w:cs="Arial"/>
                <w:sz w:val="24"/>
                <w:szCs w:val="24"/>
              </w:rPr>
              <w:t xml:space="preserve"> formación complementaria o de cursos de corta duración.</w:t>
            </w:r>
          </w:p>
        </w:tc>
      </w:tr>
      <w:tr w:rsidR="002F1465" w:rsidRPr="00920919" w14:paraId="22A90E03" w14:textId="77777777" w:rsidTr="00C40C76">
        <w:tc>
          <w:tcPr>
            <w:tcW w:w="1723" w:type="dxa"/>
            <w:tcBorders>
              <w:top w:val="single" w:sz="4" w:space="0" w:color="0070C0"/>
              <w:left w:val="single" w:sz="4" w:space="0" w:color="0070C0"/>
              <w:bottom w:val="single" w:sz="4" w:space="0" w:color="0070C0"/>
            </w:tcBorders>
            <w:vAlign w:val="center"/>
          </w:tcPr>
          <w:p w14:paraId="3E8C2F5F" w14:textId="74C827B1" w:rsidR="002F1465" w:rsidRPr="00920919" w:rsidRDefault="002F1465" w:rsidP="002F1465">
            <w:pPr>
              <w:jc w:val="center"/>
              <w:rPr>
                <w:sz w:val="24"/>
                <w:szCs w:val="24"/>
              </w:rPr>
            </w:pPr>
            <w:r w:rsidRPr="00920919">
              <w:rPr>
                <w:noProof/>
                <w:lang w:eastAsia="es-CO"/>
              </w:rPr>
              <w:lastRenderedPageBreak/>
              <w:drawing>
                <wp:inline distT="0" distB="0" distL="0" distR="0" wp14:anchorId="3DA7A9A3" wp14:editId="50428657">
                  <wp:extent cx="925830" cy="800100"/>
                  <wp:effectExtent l="0" t="0" r="0" b="0"/>
                  <wp:docPr id="14799" name="Imagen 14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inline>
              </w:drawing>
            </w:r>
          </w:p>
        </w:tc>
        <w:tc>
          <w:tcPr>
            <w:tcW w:w="7105" w:type="dxa"/>
            <w:tcBorders>
              <w:top w:val="single" w:sz="4" w:space="0" w:color="0070C0"/>
              <w:bottom w:val="single" w:sz="4" w:space="0" w:color="0070C0"/>
              <w:right w:val="single" w:sz="4" w:space="0" w:color="0070C0"/>
            </w:tcBorders>
          </w:tcPr>
          <w:p w14:paraId="779CC279" w14:textId="63CD962F" w:rsidR="002F1465" w:rsidRDefault="002F1465" w:rsidP="002F1465">
            <w:pPr>
              <w:jc w:val="both"/>
              <w:rPr>
                <w:color w:val="002060"/>
                <w:sz w:val="28"/>
                <w:szCs w:val="28"/>
              </w:rPr>
            </w:pPr>
            <w:r w:rsidRPr="00920919">
              <w:rPr>
                <w:color w:val="002060"/>
                <w:sz w:val="28"/>
                <w:szCs w:val="28"/>
              </w:rPr>
              <w:t>¿Quiénes se beneficiaron?</w:t>
            </w:r>
          </w:p>
          <w:p w14:paraId="388BC583" w14:textId="77777777" w:rsidR="00BF19BC" w:rsidRDefault="00BF19BC" w:rsidP="00BF19BC">
            <w:pPr>
              <w:jc w:val="both"/>
              <w:rPr>
                <w:rFonts w:cs="Arial"/>
                <w:sz w:val="24"/>
                <w:szCs w:val="24"/>
              </w:rPr>
            </w:pPr>
          </w:p>
          <w:p w14:paraId="1571CAD0" w14:textId="061ED58D" w:rsidR="00BF19BC" w:rsidRPr="00FF5E69" w:rsidRDefault="00BF19BC" w:rsidP="00BF19BC">
            <w:pPr>
              <w:jc w:val="both"/>
              <w:rPr>
                <w:rFonts w:cs="Arial"/>
                <w:i/>
                <w:sz w:val="24"/>
                <w:szCs w:val="24"/>
              </w:rPr>
            </w:pPr>
            <w:r w:rsidRPr="00FF5E69">
              <w:rPr>
                <w:rFonts w:cs="Arial"/>
                <w:sz w:val="24"/>
                <w:szCs w:val="24"/>
              </w:rPr>
              <w:t>Las personas pertenecientes a las comunidades asentadas en los municipios PDET,</w:t>
            </w:r>
            <w:r>
              <w:rPr>
                <w:rFonts w:cs="Arial"/>
                <w:sz w:val="24"/>
                <w:szCs w:val="24"/>
              </w:rPr>
              <w:t xml:space="preserve"> dentro de las que se encontraron indígenas, víctimas de la violencia, personas en proceso de reincorporación, poblaciones afro; entre otras,</w:t>
            </w:r>
            <w:r w:rsidRPr="00FF5E69">
              <w:rPr>
                <w:rFonts w:cs="Arial"/>
                <w:sz w:val="24"/>
                <w:szCs w:val="24"/>
              </w:rPr>
              <w:t xml:space="preserve"> con quienes se registró la siguiente matrícula en el </w:t>
            </w:r>
            <w:r>
              <w:rPr>
                <w:rFonts w:cs="Arial"/>
                <w:sz w:val="24"/>
                <w:szCs w:val="24"/>
              </w:rPr>
              <w:t xml:space="preserve">periodo enero a </w:t>
            </w:r>
            <w:r w:rsidR="00C04700">
              <w:rPr>
                <w:rFonts w:cs="Arial"/>
                <w:sz w:val="24"/>
                <w:szCs w:val="24"/>
              </w:rPr>
              <w:t>noviembre</w:t>
            </w:r>
            <w:r>
              <w:rPr>
                <w:rFonts w:cs="Arial"/>
                <w:sz w:val="24"/>
                <w:szCs w:val="24"/>
              </w:rPr>
              <w:t>202</w:t>
            </w:r>
            <w:r w:rsidR="00A2728F">
              <w:rPr>
                <w:rFonts w:cs="Arial"/>
                <w:sz w:val="24"/>
                <w:szCs w:val="24"/>
              </w:rPr>
              <w:t>2</w:t>
            </w:r>
            <w:r w:rsidR="00313889">
              <w:rPr>
                <w:rFonts w:cs="Arial"/>
                <w:sz w:val="24"/>
                <w:szCs w:val="24"/>
              </w:rPr>
              <w:t xml:space="preserve"> </w:t>
            </w:r>
            <w:proofErr w:type="gramStart"/>
            <w:r w:rsidR="00313889">
              <w:rPr>
                <w:rFonts w:cs="Arial"/>
                <w:sz w:val="24"/>
                <w:szCs w:val="24"/>
              </w:rPr>
              <w:t>( Se</w:t>
            </w:r>
            <w:proofErr w:type="gramEnd"/>
            <w:r w:rsidR="00313889">
              <w:rPr>
                <w:rFonts w:cs="Arial"/>
                <w:sz w:val="24"/>
                <w:szCs w:val="24"/>
              </w:rPr>
              <w:t xml:space="preserve"> suman todos los cupos de formación SENA ejecutados)</w:t>
            </w:r>
            <w:r>
              <w:rPr>
                <w:rFonts w:cs="Arial"/>
                <w:sz w:val="24"/>
                <w:szCs w:val="24"/>
              </w:rPr>
              <w:t>:</w:t>
            </w:r>
          </w:p>
          <w:p w14:paraId="497E599D" w14:textId="77777777" w:rsidR="00BF19BC" w:rsidRPr="00FF5E69" w:rsidRDefault="00BF19BC" w:rsidP="00BF19BC">
            <w:pPr>
              <w:jc w:val="both"/>
              <w:rPr>
                <w:rFonts w:cs="Arial"/>
                <w:color w:val="000000"/>
                <w:sz w:val="24"/>
                <w:szCs w:val="24"/>
              </w:rPr>
            </w:pPr>
            <w:r w:rsidRPr="00FF5E69">
              <w:rPr>
                <w:rFonts w:cs="Arial"/>
                <w:color w:val="000000"/>
                <w:sz w:val="24"/>
                <w:szCs w:val="24"/>
              </w:rPr>
              <w:t xml:space="preserve">     </w:t>
            </w:r>
          </w:p>
          <w:p w14:paraId="0F40C3E4" w14:textId="565CEA6C" w:rsidR="00BF19BC" w:rsidRDefault="00FD5A4A" w:rsidP="00BF19BC">
            <w:pPr>
              <w:jc w:val="both"/>
              <w:rPr>
                <w:rFonts w:cs="Arial"/>
                <w:color w:val="000000"/>
                <w:sz w:val="24"/>
                <w:szCs w:val="24"/>
              </w:rPr>
            </w:pPr>
            <w:r w:rsidRPr="00FD5A4A">
              <w:rPr>
                <w:rFonts w:cs="Arial"/>
                <w:b/>
                <w:bCs/>
                <w:color w:val="000000"/>
                <w:sz w:val="24"/>
                <w:szCs w:val="24"/>
              </w:rPr>
              <w:t>853</w:t>
            </w:r>
            <w:r>
              <w:rPr>
                <w:rFonts w:cs="Arial"/>
                <w:b/>
                <w:bCs/>
                <w:color w:val="000000"/>
                <w:sz w:val="24"/>
                <w:szCs w:val="24"/>
              </w:rPr>
              <w:t>.</w:t>
            </w:r>
            <w:r w:rsidRPr="00FD5A4A">
              <w:rPr>
                <w:rFonts w:cs="Arial"/>
                <w:b/>
                <w:bCs/>
                <w:color w:val="000000"/>
                <w:sz w:val="24"/>
                <w:szCs w:val="24"/>
              </w:rPr>
              <w:t>318</w:t>
            </w:r>
            <w:r w:rsidR="000F1C1C" w:rsidRPr="000F1C1C">
              <w:rPr>
                <w:rFonts w:cs="Arial"/>
                <w:b/>
                <w:bCs/>
                <w:color w:val="000000"/>
                <w:sz w:val="24"/>
                <w:szCs w:val="24"/>
              </w:rPr>
              <w:t xml:space="preserve"> </w:t>
            </w:r>
            <w:proofErr w:type="gramStart"/>
            <w:r w:rsidR="00BF19BC" w:rsidRPr="00FF5E69">
              <w:rPr>
                <w:rFonts w:cs="Arial"/>
                <w:color w:val="000000"/>
                <w:sz w:val="24"/>
                <w:szCs w:val="24"/>
              </w:rPr>
              <w:t>Total</w:t>
            </w:r>
            <w:proofErr w:type="gramEnd"/>
            <w:r w:rsidR="00BF19BC" w:rsidRPr="00FF5E69">
              <w:rPr>
                <w:rFonts w:cs="Arial"/>
                <w:color w:val="000000"/>
                <w:sz w:val="24"/>
                <w:szCs w:val="24"/>
              </w:rPr>
              <w:t xml:space="preserve"> de cupos de formación para el trabajo, compuestos así:</w:t>
            </w:r>
          </w:p>
          <w:p w14:paraId="123FDD99" w14:textId="77777777" w:rsidR="000F1C1C" w:rsidRPr="00FF5E69" w:rsidRDefault="000F1C1C" w:rsidP="00BF19BC">
            <w:pPr>
              <w:jc w:val="both"/>
              <w:rPr>
                <w:rFonts w:cs="Arial"/>
                <w:color w:val="000000"/>
                <w:sz w:val="24"/>
                <w:szCs w:val="24"/>
              </w:rPr>
            </w:pPr>
          </w:p>
          <w:p w14:paraId="42A7ABDD" w14:textId="3AE77D56" w:rsidR="00BF19BC" w:rsidRPr="00FF5E69" w:rsidRDefault="00BF19BC" w:rsidP="00BF19BC">
            <w:pPr>
              <w:jc w:val="both"/>
              <w:rPr>
                <w:rFonts w:cs="Arial"/>
                <w:color w:val="000000"/>
                <w:sz w:val="24"/>
                <w:szCs w:val="24"/>
                <w:lang w:eastAsia="es-CO"/>
              </w:rPr>
            </w:pPr>
            <w:r w:rsidRPr="00FF5E69">
              <w:rPr>
                <w:rFonts w:cs="Arial"/>
                <w:color w:val="000000"/>
                <w:sz w:val="24"/>
                <w:szCs w:val="24"/>
              </w:rPr>
              <w:t xml:space="preserve"> </w:t>
            </w:r>
            <w:r w:rsidR="005143CE" w:rsidRPr="005143CE">
              <w:rPr>
                <w:rFonts w:cs="Arial"/>
                <w:b/>
                <w:bCs/>
                <w:color w:val="000000"/>
                <w:sz w:val="24"/>
                <w:szCs w:val="24"/>
              </w:rPr>
              <w:t>698.843</w:t>
            </w:r>
            <w:r w:rsidR="005143CE">
              <w:rPr>
                <w:rFonts w:ascii="Calibri" w:hAnsi="Calibri" w:cs="Calibri"/>
                <w:color w:val="000000"/>
              </w:rPr>
              <w:t xml:space="preserve"> </w:t>
            </w:r>
            <w:proofErr w:type="gramStart"/>
            <w:r w:rsidRPr="00FF5E69">
              <w:rPr>
                <w:rFonts w:cs="Arial"/>
                <w:color w:val="000000"/>
                <w:sz w:val="24"/>
                <w:szCs w:val="24"/>
              </w:rPr>
              <w:t>Cupos</w:t>
            </w:r>
            <w:proofErr w:type="gramEnd"/>
            <w:r w:rsidRPr="00FF5E69">
              <w:rPr>
                <w:rFonts w:cs="Arial"/>
                <w:color w:val="000000"/>
                <w:sz w:val="24"/>
                <w:szCs w:val="24"/>
              </w:rPr>
              <w:t xml:space="preserve"> de formación complementaria o cursos de corta</w:t>
            </w:r>
            <w:r w:rsidR="000F1C1C">
              <w:rPr>
                <w:rFonts w:cs="Arial"/>
                <w:color w:val="000000"/>
                <w:sz w:val="24"/>
                <w:szCs w:val="24"/>
              </w:rPr>
              <w:t xml:space="preserve"> duración.</w:t>
            </w:r>
            <w:r w:rsidRPr="00FF5E69">
              <w:rPr>
                <w:rFonts w:cs="Arial"/>
                <w:color w:val="000000"/>
                <w:sz w:val="24"/>
                <w:szCs w:val="24"/>
                <w:lang w:eastAsia="es-CO"/>
              </w:rPr>
              <w:t xml:space="preserve">   </w:t>
            </w:r>
          </w:p>
          <w:p w14:paraId="73F989EA" w14:textId="77777777" w:rsidR="000F1C1C" w:rsidRPr="007C473E" w:rsidRDefault="00BF19BC" w:rsidP="00BF19BC">
            <w:pPr>
              <w:jc w:val="both"/>
              <w:rPr>
                <w:rFonts w:cs="Arial"/>
                <w:b/>
                <w:color w:val="FF0000"/>
                <w:sz w:val="24"/>
                <w:szCs w:val="24"/>
              </w:rPr>
            </w:pPr>
            <w:r w:rsidRPr="007C473E">
              <w:rPr>
                <w:rFonts w:cs="Arial"/>
                <w:b/>
                <w:color w:val="FF0000"/>
                <w:sz w:val="24"/>
                <w:szCs w:val="24"/>
              </w:rPr>
              <w:t xml:space="preserve">     </w:t>
            </w:r>
          </w:p>
          <w:p w14:paraId="30D0A340" w14:textId="54FF777D" w:rsidR="002F1465" w:rsidRPr="00920919" w:rsidRDefault="005143CE" w:rsidP="002F1465">
            <w:pPr>
              <w:jc w:val="both"/>
              <w:rPr>
                <w:sz w:val="24"/>
                <w:szCs w:val="24"/>
              </w:rPr>
            </w:pPr>
            <w:r w:rsidRPr="005143CE">
              <w:rPr>
                <w:rFonts w:cs="Arial"/>
                <w:b/>
                <w:bCs/>
                <w:color w:val="000000"/>
                <w:sz w:val="24"/>
                <w:szCs w:val="24"/>
              </w:rPr>
              <w:t>154</w:t>
            </w:r>
            <w:r>
              <w:rPr>
                <w:rFonts w:cs="Arial"/>
                <w:b/>
                <w:bCs/>
                <w:color w:val="000000"/>
                <w:sz w:val="24"/>
                <w:szCs w:val="24"/>
              </w:rPr>
              <w:t>.</w:t>
            </w:r>
            <w:r w:rsidRPr="005143CE">
              <w:rPr>
                <w:rFonts w:cs="Arial"/>
                <w:b/>
                <w:bCs/>
                <w:color w:val="000000"/>
                <w:sz w:val="24"/>
                <w:szCs w:val="24"/>
              </w:rPr>
              <w:t>475</w:t>
            </w:r>
            <w:r w:rsidR="007C473E">
              <w:rPr>
                <w:rFonts w:cs="Arial"/>
                <w:b/>
                <w:bCs/>
                <w:color w:val="000000"/>
                <w:sz w:val="24"/>
                <w:szCs w:val="24"/>
              </w:rPr>
              <w:t xml:space="preserve"> </w:t>
            </w:r>
            <w:r w:rsidR="00BF19BC" w:rsidRPr="00FF5E69">
              <w:rPr>
                <w:rFonts w:cs="Arial"/>
                <w:color w:val="000000"/>
                <w:sz w:val="24"/>
                <w:szCs w:val="24"/>
              </w:rPr>
              <w:t>Cupos de formación titulada que comprende los niveles de:</w:t>
            </w:r>
            <w:r w:rsidR="000F1C1C">
              <w:rPr>
                <w:rFonts w:cs="Arial"/>
                <w:color w:val="000000"/>
                <w:sz w:val="24"/>
                <w:szCs w:val="24"/>
              </w:rPr>
              <w:t xml:space="preserve"> Operarios, Auxiliares, Técnicos, Tecnólogos y Especializaciones Tecnológicas. </w:t>
            </w:r>
          </w:p>
          <w:p w14:paraId="230219EB" w14:textId="76478545" w:rsidR="002F1465" w:rsidRPr="00920919" w:rsidRDefault="002F1465" w:rsidP="002F1465">
            <w:pPr>
              <w:jc w:val="both"/>
              <w:rPr>
                <w:sz w:val="24"/>
                <w:szCs w:val="24"/>
              </w:rPr>
            </w:pPr>
          </w:p>
        </w:tc>
      </w:tr>
      <w:tr w:rsidR="002F1465" w:rsidRPr="00920919" w14:paraId="144331A2" w14:textId="77777777" w:rsidTr="00C40C76">
        <w:tc>
          <w:tcPr>
            <w:tcW w:w="1723" w:type="dxa"/>
            <w:tcBorders>
              <w:top w:val="single" w:sz="4" w:space="0" w:color="0070C0"/>
              <w:left w:val="single" w:sz="4" w:space="0" w:color="0070C0"/>
              <w:bottom w:val="single" w:sz="4" w:space="0" w:color="0070C0"/>
            </w:tcBorders>
            <w:vAlign w:val="center"/>
          </w:tcPr>
          <w:p w14:paraId="0F9C7E9A" w14:textId="5BE52597" w:rsidR="002F1465" w:rsidRPr="00920919" w:rsidRDefault="002F1465" w:rsidP="002F1465">
            <w:pPr>
              <w:jc w:val="center"/>
              <w:rPr>
                <w:sz w:val="24"/>
                <w:szCs w:val="24"/>
              </w:rPr>
            </w:pPr>
            <w:r w:rsidRPr="00920919">
              <w:rPr>
                <w:noProof/>
                <w:lang w:eastAsia="es-CO"/>
              </w:rPr>
              <w:drawing>
                <wp:inline distT="0" distB="0" distL="0" distR="0" wp14:anchorId="00DFFAAF" wp14:editId="51439EAA">
                  <wp:extent cx="938530" cy="842645"/>
                  <wp:effectExtent l="0" t="0" r="0" b="0"/>
                  <wp:docPr id="14797" name="Imagen 14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inline>
              </w:drawing>
            </w:r>
          </w:p>
        </w:tc>
        <w:tc>
          <w:tcPr>
            <w:tcW w:w="7105" w:type="dxa"/>
            <w:tcBorders>
              <w:top w:val="single" w:sz="4" w:space="0" w:color="0070C0"/>
              <w:bottom w:val="single" w:sz="4" w:space="0" w:color="0070C0"/>
              <w:right w:val="single" w:sz="4" w:space="0" w:color="0070C0"/>
            </w:tcBorders>
          </w:tcPr>
          <w:p w14:paraId="4D7EDE8F" w14:textId="25740B24" w:rsidR="002F1465" w:rsidRPr="00920919" w:rsidRDefault="002F1465" w:rsidP="002F1465">
            <w:pPr>
              <w:jc w:val="both"/>
              <w:rPr>
                <w:color w:val="002060"/>
                <w:sz w:val="28"/>
                <w:szCs w:val="28"/>
              </w:rPr>
            </w:pPr>
            <w:r w:rsidRPr="00920919">
              <w:rPr>
                <w:color w:val="002060"/>
                <w:sz w:val="28"/>
                <w:szCs w:val="28"/>
              </w:rPr>
              <w:t xml:space="preserve">¿En qué </w:t>
            </w:r>
            <w:r w:rsidR="00294407" w:rsidRPr="00920919">
              <w:rPr>
                <w:color w:val="002060"/>
                <w:sz w:val="28"/>
                <w:szCs w:val="28"/>
              </w:rPr>
              <w:t>municipios</w:t>
            </w:r>
            <w:r w:rsidRPr="00920919">
              <w:rPr>
                <w:color w:val="002060"/>
                <w:sz w:val="28"/>
                <w:szCs w:val="28"/>
              </w:rPr>
              <w:t xml:space="preserve"> desarrollamos la acción?</w:t>
            </w:r>
          </w:p>
          <w:p w14:paraId="6B7982B9" w14:textId="23D7B95E" w:rsidR="002F1465" w:rsidRPr="00920919" w:rsidRDefault="005867FD" w:rsidP="002F1465">
            <w:pPr>
              <w:jc w:val="both"/>
              <w:rPr>
                <w:sz w:val="24"/>
                <w:szCs w:val="24"/>
              </w:rPr>
            </w:pPr>
            <w:r w:rsidRPr="00920919">
              <w:rPr>
                <w:sz w:val="24"/>
                <w:szCs w:val="24"/>
              </w:rPr>
              <w:t xml:space="preserve">  </w:t>
            </w:r>
          </w:p>
          <w:p w14:paraId="568D9EAE" w14:textId="746BC71C" w:rsidR="00CC411F" w:rsidRDefault="00CC411F" w:rsidP="00CC411F">
            <w:pPr>
              <w:rPr>
                <w:rFonts w:cs="Arial"/>
                <w:sz w:val="24"/>
                <w:szCs w:val="24"/>
              </w:rPr>
            </w:pPr>
            <w:r>
              <w:rPr>
                <w:rFonts w:cs="Arial"/>
                <w:sz w:val="24"/>
                <w:szCs w:val="24"/>
              </w:rPr>
              <w:t xml:space="preserve">Las intervenciones de formación del SENA se ejecutaron en los 170 municipios PDE a saber: </w:t>
            </w:r>
          </w:p>
          <w:p w14:paraId="65C2779A" w14:textId="77777777" w:rsidR="00CC411F" w:rsidRDefault="00CC411F" w:rsidP="00CC411F">
            <w:pPr>
              <w:rPr>
                <w:rFonts w:cs="Arial"/>
                <w:sz w:val="24"/>
                <w:szCs w:val="24"/>
              </w:rPr>
            </w:pPr>
          </w:p>
          <w:p w14:paraId="21634AD6" w14:textId="77777777" w:rsidR="00CC411F" w:rsidRDefault="00CC411F" w:rsidP="00CC411F">
            <w:pPr>
              <w:rPr>
                <w:rFonts w:cs="Arial"/>
                <w:sz w:val="24"/>
                <w:szCs w:val="24"/>
              </w:rPr>
            </w:pPr>
          </w:p>
          <w:tbl>
            <w:tblPr>
              <w:tblW w:w="6879" w:type="dxa"/>
              <w:tblCellMar>
                <w:left w:w="70" w:type="dxa"/>
                <w:right w:w="70" w:type="dxa"/>
              </w:tblCellMar>
              <w:tblLook w:val="04A0" w:firstRow="1" w:lastRow="0" w:firstColumn="1" w:lastColumn="0" w:noHBand="0" w:noVBand="1"/>
            </w:tblPr>
            <w:tblGrid>
              <w:gridCol w:w="1426"/>
              <w:gridCol w:w="1640"/>
              <w:gridCol w:w="1557"/>
              <w:gridCol w:w="2256"/>
            </w:tblGrid>
            <w:tr w:rsidR="00CC411F" w:rsidRPr="004C71FD" w14:paraId="74540598" w14:textId="77777777" w:rsidTr="00CC411F">
              <w:trPr>
                <w:trHeight w:val="236"/>
                <w:tblHeader/>
              </w:trPr>
              <w:tc>
                <w:tcPr>
                  <w:tcW w:w="1426"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047A89DF" w14:textId="65C4CE8F" w:rsidR="00CC411F" w:rsidRPr="00CC411F" w:rsidRDefault="00CC411F" w:rsidP="00CC411F">
                  <w:pPr>
                    <w:spacing w:after="0" w:line="240" w:lineRule="auto"/>
                    <w:jc w:val="center"/>
                    <w:rPr>
                      <w:rFonts w:eastAsia="Times New Roman"/>
                      <w:b/>
                      <w:bCs/>
                      <w:color w:val="1F3864" w:themeColor="accent1" w:themeShade="80"/>
                      <w:sz w:val="16"/>
                      <w:szCs w:val="16"/>
                      <w:lang w:eastAsia="es-CO"/>
                    </w:rPr>
                  </w:pPr>
                  <w:r w:rsidRPr="00CC411F">
                    <w:rPr>
                      <w:rFonts w:eastAsia="Times New Roman"/>
                      <w:b/>
                      <w:bCs/>
                      <w:color w:val="1F3864" w:themeColor="accent1" w:themeShade="80"/>
                      <w:sz w:val="16"/>
                      <w:szCs w:val="16"/>
                      <w:lang w:eastAsia="es-CO"/>
                    </w:rPr>
                    <w:lastRenderedPageBreak/>
                    <w:t>DEPARTAMENTO</w:t>
                  </w:r>
                </w:p>
              </w:tc>
              <w:tc>
                <w:tcPr>
                  <w:tcW w:w="1640" w:type="dxa"/>
                  <w:tcBorders>
                    <w:top w:val="single" w:sz="4" w:space="0" w:color="auto"/>
                    <w:left w:val="nil"/>
                    <w:bottom w:val="single" w:sz="4" w:space="0" w:color="auto"/>
                    <w:right w:val="single" w:sz="4" w:space="0" w:color="auto"/>
                  </w:tcBorders>
                  <w:shd w:val="clear" w:color="auto" w:fill="auto"/>
                  <w:noWrap/>
                  <w:vAlign w:val="bottom"/>
                </w:tcPr>
                <w:p w14:paraId="6C07D1F4" w14:textId="15D9FD43" w:rsidR="00CC411F" w:rsidRPr="00CC411F" w:rsidRDefault="00CC411F" w:rsidP="00CC411F">
                  <w:pPr>
                    <w:spacing w:after="0" w:line="240" w:lineRule="auto"/>
                    <w:jc w:val="center"/>
                    <w:rPr>
                      <w:rFonts w:eastAsia="Times New Roman"/>
                      <w:b/>
                      <w:bCs/>
                      <w:color w:val="1F3864" w:themeColor="accent1" w:themeShade="80"/>
                      <w:sz w:val="16"/>
                      <w:szCs w:val="16"/>
                      <w:lang w:eastAsia="es-CO"/>
                    </w:rPr>
                  </w:pPr>
                  <w:r w:rsidRPr="00CC411F">
                    <w:rPr>
                      <w:rFonts w:eastAsia="Times New Roman"/>
                      <w:b/>
                      <w:bCs/>
                      <w:color w:val="1F3864" w:themeColor="accent1" w:themeShade="80"/>
                      <w:sz w:val="16"/>
                      <w:szCs w:val="16"/>
                      <w:lang w:eastAsia="es-CO"/>
                    </w:rPr>
                    <w:t>MUNICIPO</w:t>
                  </w:r>
                </w:p>
              </w:tc>
              <w:tc>
                <w:tcPr>
                  <w:tcW w:w="1557"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030E6259" w14:textId="297FA2A1" w:rsidR="00CC411F" w:rsidRPr="00CC411F" w:rsidRDefault="00CC411F" w:rsidP="00CC411F">
                  <w:pPr>
                    <w:spacing w:after="0" w:line="240" w:lineRule="auto"/>
                    <w:jc w:val="center"/>
                    <w:rPr>
                      <w:rFonts w:eastAsia="Times New Roman"/>
                      <w:b/>
                      <w:bCs/>
                      <w:color w:val="1F3864" w:themeColor="accent1" w:themeShade="80"/>
                      <w:sz w:val="16"/>
                      <w:szCs w:val="16"/>
                      <w:lang w:eastAsia="es-CO"/>
                    </w:rPr>
                  </w:pPr>
                  <w:r w:rsidRPr="00CC411F">
                    <w:rPr>
                      <w:rFonts w:eastAsia="Times New Roman"/>
                      <w:b/>
                      <w:bCs/>
                      <w:color w:val="1F3864" w:themeColor="accent1" w:themeShade="80"/>
                      <w:sz w:val="16"/>
                      <w:szCs w:val="16"/>
                      <w:lang w:eastAsia="es-CO"/>
                    </w:rPr>
                    <w:t>DEPARTAMENTO</w:t>
                  </w:r>
                </w:p>
              </w:tc>
              <w:tc>
                <w:tcPr>
                  <w:tcW w:w="2256" w:type="dxa"/>
                  <w:tcBorders>
                    <w:top w:val="single" w:sz="4" w:space="0" w:color="auto"/>
                    <w:left w:val="nil"/>
                    <w:bottom w:val="single" w:sz="4" w:space="0" w:color="auto"/>
                    <w:right w:val="single" w:sz="4" w:space="0" w:color="auto"/>
                  </w:tcBorders>
                  <w:shd w:val="clear" w:color="auto" w:fill="auto"/>
                  <w:noWrap/>
                  <w:vAlign w:val="bottom"/>
                </w:tcPr>
                <w:p w14:paraId="59DFA89A" w14:textId="58A95D89" w:rsidR="00CC411F" w:rsidRPr="00CC411F" w:rsidRDefault="00CC411F" w:rsidP="00CC411F">
                  <w:pPr>
                    <w:spacing w:after="0" w:line="240" w:lineRule="auto"/>
                    <w:jc w:val="center"/>
                    <w:rPr>
                      <w:rFonts w:eastAsia="Times New Roman"/>
                      <w:b/>
                      <w:bCs/>
                      <w:color w:val="1F3864" w:themeColor="accent1" w:themeShade="80"/>
                      <w:sz w:val="16"/>
                      <w:szCs w:val="16"/>
                      <w:lang w:eastAsia="es-CO"/>
                    </w:rPr>
                  </w:pPr>
                  <w:r w:rsidRPr="00CC411F">
                    <w:rPr>
                      <w:rFonts w:eastAsia="Times New Roman"/>
                      <w:b/>
                      <w:bCs/>
                      <w:color w:val="1F3864" w:themeColor="accent1" w:themeShade="80"/>
                      <w:sz w:val="16"/>
                      <w:szCs w:val="16"/>
                      <w:lang w:eastAsia="es-CO"/>
                    </w:rPr>
                    <w:t>MUNICIPIO</w:t>
                  </w:r>
                </w:p>
              </w:tc>
            </w:tr>
            <w:tr w:rsidR="00CC411F" w:rsidRPr="004C71FD" w14:paraId="342E441B" w14:textId="77777777" w:rsidTr="00CC411F">
              <w:trPr>
                <w:trHeight w:val="236"/>
                <w:tblHeader/>
              </w:trPr>
              <w:tc>
                <w:tcPr>
                  <w:tcW w:w="1426"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120D6855"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ANTIOQUIA</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276846A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AMALFI</w:t>
                  </w:r>
                </w:p>
              </w:tc>
              <w:tc>
                <w:tcPr>
                  <w:tcW w:w="1557"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666BD407"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CÓRDOBA</w:t>
                  </w:r>
                </w:p>
              </w:tc>
              <w:tc>
                <w:tcPr>
                  <w:tcW w:w="2256" w:type="dxa"/>
                  <w:tcBorders>
                    <w:top w:val="single" w:sz="4" w:space="0" w:color="auto"/>
                    <w:left w:val="nil"/>
                    <w:bottom w:val="single" w:sz="4" w:space="0" w:color="auto"/>
                    <w:right w:val="single" w:sz="4" w:space="0" w:color="auto"/>
                  </w:tcBorders>
                  <w:shd w:val="clear" w:color="auto" w:fill="auto"/>
                  <w:noWrap/>
                  <w:vAlign w:val="bottom"/>
                  <w:hideMark/>
                </w:tcPr>
                <w:p w14:paraId="51B1FC70"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MONTELIBANO</w:t>
                  </w:r>
                </w:p>
              </w:tc>
            </w:tr>
            <w:tr w:rsidR="00CC411F" w:rsidRPr="004C71FD" w14:paraId="5E5BDAEE"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6DF79D77"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4F60E06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ANORI</w:t>
                  </w:r>
                </w:p>
              </w:tc>
              <w:tc>
                <w:tcPr>
                  <w:tcW w:w="1557" w:type="dxa"/>
                  <w:vMerge/>
                  <w:tcBorders>
                    <w:top w:val="single" w:sz="4" w:space="0" w:color="auto"/>
                    <w:left w:val="single" w:sz="4" w:space="0" w:color="auto"/>
                    <w:bottom w:val="single" w:sz="4" w:space="0" w:color="auto"/>
                    <w:right w:val="single" w:sz="4" w:space="0" w:color="auto"/>
                  </w:tcBorders>
                  <w:vAlign w:val="center"/>
                  <w:hideMark/>
                </w:tcPr>
                <w:p w14:paraId="528CD6B5"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0015C60F"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PUERTO LIBERTADOR</w:t>
                  </w:r>
                </w:p>
              </w:tc>
            </w:tr>
            <w:tr w:rsidR="00CC411F" w:rsidRPr="004C71FD" w14:paraId="77FB58E0"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04EAC01F"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CD91657"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APARTADÓ</w:t>
                  </w:r>
                </w:p>
              </w:tc>
              <w:tc>
                <w:tcPr>
                  <w:tcW w:w="1557" w:type="dxa"/>
                  <w:vMerge/>
                  <w:tcBorders>
                    <w:top w:val="single" w:sz="4" w:space="0" w:color="auto"/>
                    <w:left w:val="single" w:sz="4" w:space="0" w:color="auto"/>
                    <w:bottom w:val="single" w:sz="4" w:space="0" w:color="auto"/>
                    <w:right w:val="single" w:sz="4" w:space="0" w:color="auto"/>
                  </w:tcBorders>
                  <w:vAlign w:val="center"/>
                  <w:hideMark/>
                </w:tcPr>
                <w:p w14:paraId="6F3AE078"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0C245C4"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JOSÉ DE URÉ</w:t>
                  </w:r>
                </w:p>
              </w:tc>
            </w:tr>
            <w:tr w:rsidR="00CC411F" w:rsidRPr="004C71FD" w14:paraId="1AA920E1"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008D8011"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4F76B4DC"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BRICEÑO</w:t>
                  </w:r>
                </w:p>
              </w:tc>
              <w:tc>
                <w:tcPr>
                  <w:tcW w:w="1557" w:type="dxa"/>
                  <w:vMerge/>
                  <w:tcBorders>
                    <w:top w:val="single" w:sz="4" w:space="0" w:color="auto"/>
                    <w:left w:val="single" w:sz="4" w:space="0" w:color="auto"/>
                    <w:bottom w:val="single" w:sz="4" w:space="0" w:color="auto"/>
                    <w:right w:val="single" w:sz="4" w:space="0" w:color="auto"/>
                  </w:tcBorders>
                  <w:vAlign w:val="center"/>
                  <w:hideMark/>
                </w:tcPr>
                <w:p w14:paraId="18054DF7"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1E8CCD35"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TIERRALTA (ALTO SINÚ)</w:t>
                  </w:r>
                </w:p>
              </w:tc>
            </w:tr>
            <w:tr w:rsidR="00CC411F" w:rsidRPr="004C71FD" w14:paraId="4EA2C932"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655F1B2C"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0CA2531C"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CÁCERES</w:t>
                  </w:r>
                </w:p>
              </w:tc>
              <w:tc>
                <w:tcPr>
                  <w:tcW w:w="1557" w:type="dxa"/>
                  <w:vMerge/>
                  <w:tcBorders>
                    <w:top w:val="single" w:sz="4" w:space="0" w:color="auto"/>
                    <w:left w:val="single" w:sz="4" w:space="0" w:color="auto"/>
                    <w:bottom w:val="single" w:sz="4" w:space="0" w:color="auto"/>
                    <w:right w:val="single" w:sz="4" w:space="0" w:color="auto"/>
                  </w:tcBorders>
                  <w:vAlign w:val="center"/>
                  <w:hideMark/>
                </w:tcPr>
                <w:p w14:paraId="4A5B10C5"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229F26D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VALENCIA</w:t>
                  </w:r>
                </w:p>
              </w:tc>
            </w:tr>
            <w:tr w:rsidR="00CC411F" w:rsidRPr="004C71FD" w14:paraId="15AD97CC"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560D65FE"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5B0EB184"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CAREPA</w:t>
                  </w:r>
                </w:p>
              </w:tc>
              <w:tc>
                <w:tcPr>
                  <w:tcW w:w="1557"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5DBCF289"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CHOCÓ</w:t>
                  </w:r>
                </w:p>
              </w:tc>
              <w:tc>
                <w:tcPr>
                  <w:tcW w:w="2256" w:type="dxa"/>
                  <w:tcBorders>
                    <w:top w:val="nil"/>
                    <w:left w:val="nil"/>
                    <w:bottom w:val="single" w:sz="4" w:space="0" w:color="auto"/>
                    <w:right w:val="single" w:sz="4" w:space="0" w:color="auto"/>
                  </w:tcBorders>
                  <w:shd w:val="clear" w:color="auto" w:fill="auto"/>
                  <w:noWrap/>
                  <w:vAlign w:val="bottom"/>
                  <w:hideMark/>
                </w:tcPr>
                <w:p w14:paraId="34B16CF4"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ACANDÍ</w:t>
                  </w:r>
                </w:p>
              </w:tc>
            </w:tr>
            <w:tr w:rsidR="00CC411F" w:rsidRPr="004C71FD" w14:paraId="69B02F36"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3FA527B4"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DF0FFE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CAUCASIA</w:t>
                  </w:r>
                </w:p>
              </w:tc>
              <w:tc>
                <w:tcPr>
                  <w:tcW w:w="1557" w:type="dxa"/>
                  <w:vMerge/>
                  <w:tcBorders>
                    <w:top w:val="nil"/>
                    <w:left w:val="single" w:sz="4" w:space="0" w:color="auto"/>
                    <w:bottom w:val="single" w:sz="4" w:space="0" w:color="auto"/>
                    <w:right w:val="single" w:sz="4" w:space="0" w:color="auto"/>
                  </w:tcBorders>
                  <w:vAlign w:val="center"/>
                  <w:hideMark/>
                </w:tcPr>
                <w:p w14:paraId="61952C42"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32CFD1C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BOJAYA (BELLAVISTA)</w:t>
                  </w:r>
                </w:p>
              </w:tc>
            </w:tr>
            <w:tr w:rsidR="00CC411F" w:rsidRPr="004C71FD" w14:paraId="589B2F15"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27101BFC"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00E659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CHIGORODO</w:t>
                  </w:r>
                </w:p>
              </w:tc>
              <w:tc>
                <w:tcPr>
                  <w:tcW w:w="1557" w:type="dxa"/>
                  <w:vMerge/>
                  <w:tcBorders>
                    <w:top w:val="nil"/>
                    <w:left w:val="single" w:sz="4" w:space="0" w:color="auto"/>
                    <w:bottom w:val="single" w:sz="4" w:space="0" w:color="auto"/>
                    <w:right w:val="single" w:sz="4" w:space="0" w:color="auto"/>
                  </w:tcBorders>
                  <w:vAlign w:val="center"/>
                  <w:hideMark/>
                </w:tcPr>
                <w:p w14:paraId="335B4F68"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102198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CARMEN DEL DARIEN</w:t>
                  </w:r>
                </w:p>
              </w:tc>
            </w:tr>
            <w:tr w:rsidR="00CC411F" w:rsidRPr="004C71FD" w14:paraId="54F5C715"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546A11F1"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043F382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DABEIBA</w:t>
                  </w:r>
                </w:p>
              </w:tc>
              <w:tc>
                <w:tcPr>
                  <w:tcW w:w="1557" w:type="dxa"/>
                  <w:vMerge/>
                  <w:tcBorders>
                    <w:top w:val="nil"/>
                    <w:left w:val="single" w:sz="4" w:space="0" w:color="auto"/>
                    <w:bottom w:val="single" w:sz="4" w:space="0" w:color="auto"/>
                    <w:right w:val="single" w:sz="4" w:space="0" w:color="auto"/>
                  </w:tcBorders>
                  <w:vAlign w:val="center"/>
                  <w:hideMark/>
                </w:tcPr>
                <w:p w14:paraId="085ABFDD"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1C7F2687"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CONDOTO</w:t>
                  </w:r>
                </w:p>
              </w:tc>
            </w:tr>
            <w:tr w:rsidR="00CC411F" w:rsidRPr="004C71FD" w14:paraId="1F95B599"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73E359C0"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73F714E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EL BAGRE</w:t>
                  </w:r>
                </w:p>
              </w:tc>
              <w:tc>
                <w:tcPr>
                  <w:tcW w:w="1557" w:type="dxa"/>
                  <w:vMerge/>
                  <w:tcBorders>
                    <w:top w:val="nil"/>
                    <w:left w:val="single" w:sz="4" w:space="0" w:color="auto"/>
                    <w:bottom w:val="single" w:sz="4" w:space="0" w:color="auto"/>
                    <w:right w:val="single" w:sz="4" w:space="0" w:color="auto"/>
                  </w:tcBorders>
                  <w:vAlign w:val="center"/>
                  <w:hideMark/>
                </w:tcPr>
                <w:p w14:paraId="68E8FEF0"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D891920"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LITORAL DEL SAN JUAN</w:t>
                  </w:r>
                </w:p>
              </w:tc>
            </w:tr>
            <w:tr w:rsidR="00CC411F" w:rsidRPr="004C71FD" w14:paraId="21D3FC42"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4D64614F"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1EF5EC6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ITUANGO</w:t>
                  </w:r>
                </w:p>
              </w:tc>
              <w:tc>
                <w:tcPr>
                  <w:tcW w:w="1557" w:type="dxa"/>
                  <w:vMerge/>
                  <w:tcBorders>
                    <w:top w:val="nil"/>
                    <w:left w:val="single" w:sz="4" w:space="0" w:color="auto"/>
                    <w:bottom w:val="single" w:sz="4" w:space="0" w:color="auto"/>
                    <w:right w:val="single" w:sz="4" w:space="0" w:color="auto"/>
                  </w:tcBorders>
                  <w:vAlign w:val="center"/>
                  <w:hideMark/>
                </w:tcPr>
                <w:p w14:paraId="5B7B7ABE"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2B20BBD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ISTMINA</w:t>
                  </w:r>
                </w:p>
              </w:tc>
            </w:tr>
            <w:tr w:rsidR="00CC411F" w:rsidRPr="004C71FD" w14:paraId="44AA213F"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5C8123D3"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1484A2A"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MURINDO</w:t>
                  </w:r>
                </w:p>
              </w:tc>
              <w:tc>
                <w:tcPr>
                  <w:tcW w:w="1557" w:type="dxa"/>
                  <w:vMerge/>
                  <w:tcBorders>
                    <w:top w:val="nil"/>
                    <w:left w:val="single" w:sz="4" w:space="0" w:color="auto"/>
                    <w:bottom w:val="single" w:sz="4" w:space="0" w:color="auto"/>
                    <w:right w:val="single" w:sz="4" w:space="0" w:color="auto"/>
                  </w:tcBorders>
                  <w:vAlign w:val="center"/>
                  <w:hideMark/>
                </w:tcPr>
                <w:p w14:paraId="2D521868"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17F1DE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MEDIO ATRATO</w:t>
                  </w:r>
                </w:p>
              </w:tc>
            </w:tr>
            <w:tr w:rsidR="00CC411F" w:rsidRPr="004C71FD" w14:paraId="2A8082B2"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4DCA45ED"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3E97F58"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MUTATÁ</w:t>
                  </w:r>
                </w:p>
              </w:tc>
              <w:tc>
                <w:tcPr>
                  <w:tcW w:w="1557" w:type="dxa"/>
                  <w:vMerge/>
                  <w:tcBorders>
                    <w:top w:val="nil"/>
                    <w:left w:val="single" w:sz="4" w:space="0" w:color="auto"/>
                    <w:bottom w:val="single" w:sz="4" w:space="0" w:color="auto"/>
                    <w:right w:val="single" w:sz="4" w:space="0" w:color="auto"/>
                  </w:tcBorders>
                  <w:vAlign w:val="center"/>
                  <w:hideMark/>
                </w:tcPr>
                <w:p w14:paraId="0FC7428A"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6A506D5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MEDIO SAN JUAN</w:t>
                  </w:r>
                </w:p>
              </w:tc>
            </w:tr>
            <w:tr w:rsidR="00CC411F" w:rsidRPr="004C71FD" w14:paraId="325C9F16"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1F22AE73"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108B25B5"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NECOCLI</w:t>
                  </w:r>
                </w:p>
              </w:tc>
              <w:tc>
                <w:tcPr>
                  <w:tcW w:w="1557" w:type="dxa"/>
                  <w:vMerge/>
                  <w:tcBorders>
                    <w:top w:val="nil"/>
                    <w:left w:val="single" w:sz="4" w:space="0" w:color="auto"/>
                    <w:bottom w:val="single" w:sz="4" w:space="0" w:color="auto"/>
                    <w:right w:val="single" w:sz="4" w:space="0" w:color="auto"/>
                  </w:tcBorders>
                  <w:vAlign w:val="center"/>
                  <w:hideMark/>
                </w:tcPr>
                <w:p w14:paraId="45323F82"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33BB454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NOVITA</w:t>
                  </w:r>
                </w:p>
              </w:tc>
            </w:tr>
            <w:tr w:rsidR="00CC411F" w:rsidRPr="004C71FD" w14:paraId="21C26D18"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264FEBFB"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31CBF9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NECHI</w:t>
                  </w:r>
                </w:p>
              </w:tc>
              <w:tc>
                <w:tcPr>
                  <w:tcW w:w="1557" w:type="dxa"/>
                  <w:vMerge/>
                  <w:tcBorders>
                    <w:top w:val="nil"/>
                    <w:left w:val="single" w:sz="4" w:space="0" w:color="auto"/>
                    <w:bottom w:val="single" w:sz="4" w:space="0" w:color="auto"/>
                    <w:right w:val="single" w:sz="4" w:space="0" w:color="auto"/>
                  </w:tcBorders>
                  <w:vAlign w:val="center"/>
                  <w:hideMark/>
                </w:tcPr>
                <w:p w14:paraId="60EFFC85"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71B7584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RIOSUCIO</w:t>
                  </w:r>
                </w:p>
              </w:tc>
            </w:tr>
            <w:tr w:rsidR="00CC411F" w:rsidRPr="004C71FD" w14:paraId="4BF8E02A"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3ADFE858"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AE13B68"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REMEDIOS</w:t>
                  </w:r>
                </w:p>
              </w:tc>
              <w:tc>
                <w:tcPr>
                  <w:tcW w:w="1557" w:type="dxa"/>
                  <w:vMerge/>
                  <w:tcBorders>
                    <w:top w:val="nil"/>
                    <w:left w:val="single" w:sz="4" w:space="0" w:color="auto"/>
                    <w:bottom w:val="single" w:sz="4" w:space="0" w:color="auto"/>
                    <w:right w:val="single" w:sz="4" w:space="0" w:color="auto"/>
                  </w:tcBorders>
                  <w:vAlign w:val="center"/>
                  <w:hideMark/>
                </w:tcPr>
                <w:p w14:paraId="6DB0CA89"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3256EE18"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SIPI</w:t>
                  </w:r>
                </w:p>
              </w:tc>
            </w:tr>
            <w:tr w:rsidR="00CC411F" w:rsidRPr="004C71FD" w14:paraId="3108FFDF"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25BC961C"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4ED76465"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PEDRO DE URABÁ</w:t>
                  </w:r>
                </w:p>
              </w:tc>
              <w:tc>
                <w:tcPr>
                  <w:tcW w:w="1557" w:type="dxa"/>
                  <w:vMerge/>
                  <w:tcBorders>
                    <w:top w:val="nil"/>
                    <w:left w:val="single" w:sz="4" w:space="0" w:color="auto"/>
                    <w:bottom w:val="single" w:sz="4" w:space="0" w:color="auto"/>
                    <w:right w:val="single" w:sz="4" w:space="0" w:color="auto"/>
                  </w:tcBorders>
                  <w:vAlign w:val="center"/>
                  <w:hideMark/>
                </w:tcPr>
                <w:p w14:paraId="383367AF"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271D7B1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UNGUIA</w:t>
                  </w:r>
                </w:p>
              </w:tc>
            </w:tr>
            <w:tr w:rsidR="00CC411F" w:rsidRPr="004C71FD" w14:paraId="71EB79CC"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414CDCE9"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CC3BAC0"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SEGOVIA</w:t>
                  </w:r>
                </w:p>
              </w:tc>
              <w:tc>
                <w:tcPr>
                  <w:tcW w:w="1557" w:type="dxa"/>
                  <w:tcBorders>
                    <w:top w:val="nil"/>
                    <w:left w:val="nil"/>
                    <w:bottom w:val="single" w:sz="4" w:space="0" w:color="auto"/>
                    <w:right w:val="single" w:sz="4" w:space="0" w:color="auto"/>
                  </w:tcBorders>
                  <w:shd w:val="clear" w:color="000000" w:fill="9BC2E6"/>
                  <w:noWrap/>
                  <w:vAlign w:val="bottom"/>
                  <w:hideMark/>
                </w:tcPr>
                <w:p w14:paraId="3BE02500"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HUILA</w:t>
                  </w:r>
                </w:p>
              </w:tc>
              <w:tc>
                <w:tcPr>
                  <w:tcW w:w="2256" w:type="dxa"/>
                  <w:tcBorders>
                    <w:top w:val="nil"/>
                    <w:left w:val="nil"/>
                    <w:bottom w:val="single" w:sz="4" w:space="0" w:color="auto"/>
                    <w:right w:val="single" w:sz="4" w:space="0" w:color="auto"/>
                  </w:tcBorders>
                  <w:shd w:val="clear" w:color="auto" w:fill="auto"/>
                  <w:noWrap/>
                  <w:vAlign w:val="bottom"/>
                  <w:hideMark/>
                </w:tcPr>
                <w:p w14:paraId="20F8554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ALGECIRAS</w:t>
                  </w:r>
                </w:p>
              </w:tc>
            </w:tr>
            <w:tr w:rsidR="00CC411F" w:rsidRPr="004C71FD" w14:paraId="191EDDAF"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71AC897B"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032335F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TARAZA</w:t>
                  </w:r>
                </w:p>
              </w:tc>
              <w:tc>
                <w:tcPr>
                  <w:tcW w:w="1557"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78DAD996"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LA GUAJIRA</w:t>
                  </w:r>
                </w:p>
              </w:tc>
              <w:tc>
                <w:tcPr>
                  <w:tcW w:w="2256" w:type="dxa"/>
                  <w:tcBorders>
                    <w:top w:val="nil"/>
                    <w:left w:val="nil"/>
                    <w:bottom w:val="single" w:sz="4" w:space="0" w:color="auto"/>
                    <w:right w:val="single" w:sz="4" w:space="0" w:color="auto"/>
                  </w:tcBorders>
                  <w:shd w:val="clear" w:color="auto" w:fill="auto"/>
                  <w:noWrap/>
                  <w:vAlign w:val="bottom"/>
                  <w:hideMark/>
                </w:tcPr>
                <w:p w14:paraId="7EDA55EA"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DIBULLA</w:t>
                  </w:r>
                </w:p>
              </w:tc>
            </w:tr>
            <w:tr w:rsidR="00CC411F" w:rsidRPr="004C71FD" w14:paraId="38C31400"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502B36CC"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24E2211A"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TURBO</w:t>
                  </w:r>
                </w:p>
              </w:tc>
              <w:tc>
                <w:tcPr>
                  <w:tcW w:w="1557" w:type="dxa"/>
                  <w:vMerge/>
                  <w:tcBorders>
                    <w:top w:val="nil"/>
                    <w:left w:val="single" w:sz="4" w:space="0" w:color="auto"/>
                    <w:bottom w:val="single" w:sz="4" w:space="0" w:color="auto"/>
                    <w:right w:val="single" w:sz="4" w:space="0" w:color="auto"/>
                  </w:tcBorders>
                  <w:vAlign w:val="center"/>
                  <w:hideMark/>
                </w:tcPr>
                <w:p w14:paraId="121CB8FE"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72F193E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FONSECA</w:t>
                  </w:r>
                </w:p>
              </w:tc>
            </w:tr>
            <w:tr w:rsidR="00CC411F" w:rsidRPr="004C71FD" w14:paraId="29D54526"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2EE3282E"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5B8940E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VALDIVIA</w:t>
                  </w:r>
                </w:p>
              </w:tc>
              <w:tc>
                <w:tcPr>
                  <w:tcW w:w="1557" w:type="dxa"/>
                  <w:vMerge/>
                  <w:tcBorders>
                    <w:top w:val="nil"/>
                    <w:left w:val="single" w:sz="4" w:space="0" w:color="auto"/>
                    <w:bottom w:val="single" w:sz="4" w:space="0" w:color="auto"/>
                    <w:right w:val="single" w:sz="4" w:space="0" w:color="auto"/>
                  </w:tcBorders>
                  <w:vAlign w:val="center"/>
                  <w:hideMark/>
                </w:tcPr>
                <w:p w14:paraId="3B8CCA98"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234504C8"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JUAN DEL CESAR</w:t>
                  </w:r>
                </w:p>
              </w:tc>
            </w:tr>
            <w:tr w:rsidR="00CC411F" w:rsidRPr="004C71FD" w14:paraId="37FE1206"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75CA8A22"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7622378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VIGÍA DEL FUERTE</w:t>
                  </w:r>
                </w:p>
              </w:tc>
              <w:tc>
                <w:tcPr>
                  <w:tcW w:w="1557"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19BA3082"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MAGDALENA</w:t>
                  </w:r>
                </w:p>
              </w:tc>
              <w:tc>
                <w:tcPr>
                  <w:tcW w:w="2256" w:type="dxa"/>
                  <w:tcBorders>
                    <w:top w:val="nil"/>
                    <w:left w:val="nil"/>
                    <w:bottom w:val="single" w:sz="4" w:space="0" w:color="auto"/>
                    <w:right w:val="single" w:sz="4" w:space="0" w:color="auto"/>
                  </w:tcBorders>
                  <w:shd w:val="clear" w:color="auto" w:fill="auto"/>
                  <w:noWrap/>
                  <w:vAlign w:val="bottom"/>
                  <w:hideMark/>
                </w:tcPr>
                <w:p w14:paraId="16E3B0B0"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SANTA MARTA</w:t>
                  </w:r>
                </w:p>
              </w:tc>
            </w:tr>
            <w:tr w:rsidR="00CC411F" w:rsidRPr="004C71FD" w14:paraId="1FFACCC4"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290651F6"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728325C7"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YONDÓ</w:t>
                  </w:r>
                </w:p>
              </w:tc>
              <w:tc>
                <w:tcPr>
                  <w:tcW w:w="1557" w:type="dxa"/>
                  <w:vMerge/>
                  <w:tcBorders>
                    <w:top w:val="nil"/>
                    <w:left w:val="single" w:sz="4" w:space="0" w:color="auto"/>
                    <w:bottom w:val="single" w:sz="4" w:space="0" w:color="auto"/>
                    <w:right w:val="single" w:sz="4" w:space="0" w:color="auto"/>
                  </w:tcBorders>
                  <w:vAlign w:val="center"/>
                  <w:hideMark/>
                </w:tcPr>
                <w:p w14:paraId="2C4D3436"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28D8CB45"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ARACATACA</w:t>
                  </w:r>
                </w:p>
              </w:tc>
            </w:tr>
            <w:tr w:rsidR="00CC411F" w:rsidRPr="004C71FD" w14:paraId="1531DBAB" w14:textId="77777777" w:rsidTr="00CC411F">
              <w:trPr>
                <w:trHeight w:val="236"/>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738E459B"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411334F"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ZARAGOZA</w:t>
                  </w:r>
                </w:p>
              </w:tc>
              <w:tc>
                <w:tcPr>
                  <w:tcW w:w="1557" w:type="dxa"/>
                  <w:vMerge/>
                  <w:tcBorders>
                    <w:top w:val="nil"/>
                    <w:left w:val="single" w:sz="4" w:space="0" w:color="auto"/>
                    <w:bottom w:val="single" w:sz="4" w:space="0" w:color="auto"/>
                    <w:right w:val="single" w:sz="4" w:space="0" w:color="auto"/>
                  </w:tcBorders>
                  <w:vAlign w:val="center"/>
                  <w:hideMark/>
                </w:tcPr>
                <w:p w14:paraId="12EA3C09"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3F0DF30C"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CIÉNAGA</w:t>
                  </w:r>
                </w:p>
              </w:tc>
            </w:tr>
            <w:tr w:rsidR="00CC411F" w:rsidRPr="004C71FD" w14:paraId="24F6F01E" w14:textId="77777777" w:rsidTr="00CC411F">
              <w:trPr>
                <w:trHeight w:val="236"/>
              </w:trPr>
              <w:tc>
                <w:tcPr>
                  <w:tcW w:w="1426"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34C4ED76"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BOLÍVAR</w:t>
                  </w:r>
                </w:p>
              </w:tc>
              <w:tc>
                <w:tcPr>
                  <w:tcW w:w="1640" w:type="dxa"/>
                  <w:tcBorders>
                    <w:top w:val="nil"/>
                    <w:left w:val="nil"/>
                    <w:bottom w:val="single" w:sz="4" w:space="0" w:color="auto"/>
                    <w:right w:val="single" w:sz="4" w:space="0" w:color="auto"/>
                  </w:tcBorders>
                  <w:shd w:val="clear" w:color="auto" w:fill="auto"/>
                  <w:noWrap/>
                  <w:vAlign w:val="bottom"/>
                  <w:hideMark/>
                </w:tcPr>
                <w:p w14:paraId="01D6A68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ARENAL</w:t>
                  </w:r>
                </w:p>
              </w:tc>
              <w:tc>
                <w:tcPr>
                  <w:tcW w:w="1557" w:type="dxa"/>
                  <w:tcBorders>
                    <w:top w:val="nil"/>
                    <w:left w:val="nil"/>
                    <w:bottom w:val="single" w:sz="4" w:space="0" w:color="auto"/>
                    <w:right w:val="single" w:sz="4" w:space="0" w:color="auto"/>
                  </w:tcBorders>
                  <w:shd w:val="clear" w:color="000000" w:fill="9BC2E6"/>
                  <w:noWrap/>
                  <w:vAlign w:val="bottom"/>
                  <w:hideMark/>
                </w:tcPr>
                <w:p w14:paraId="22BE6627"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MAGDALENA</w:t>
                  </w:r>
                </w:p>
              </w:tc>
              <w:tc>
                <w:tcPr>
                  <w:tcW w:w="2256" w:type="dxa"/>
                  <w:tcBorders>
                    <w:top w:val="nil"/>
                    <w:left w:val="nil"/>
                    <w:bottom w:val="single" w:sz="4" w:space="0" w:color="auto"/>
                    <w:right w:val="single" w:sz="4" w:space="0" w:color="auto"/>
                  </w:tcBorders>
                  <w:shd w:val="clear" w:color="auto" w:fill="auto"/>
                  <w:noWrap/>
                  <w:vAlign w:val="bottom"/>
                  <w:hideMark/>
                </w:tcPr>
                <w:p w14:paraId="7D619DF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FUNDACIÓN</w:t>
                  </w:r>
                </w:p>
              </w:tc>
            </w:tr>
            <w:tr w:rsidR="00CC411F" w:rsidRPr="004C71FD" w14:paraId="41E0B5F7"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30667675"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5DB2BE3"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CANTAGALLO</w:t>
                  </w:r>
                </w:p>
              </w:tc>
              <w:tc>
                <w:tcPr>
                  <w:tcW w:w="1557"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242F84F3"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META</w:t>
                  </w:r>
                </w:p>
              </w:tc>
              <w:tc>
                <w:tcPr>
                  <w:tcW w:w="2256" w:type="dxa"/>
                  <w:tcBorders>
                    <w:top w:val="nil"/>
                    <w:left w:val="nil"/>
                    <w:bottom w:val="single" w:sz="4" w:space="0" w:color="auto"/>
                    <w:right w:val="single" w:sz="4" w:space="0" w:color="auto"/>
                  </w:tcBorders>
                  <w:shd w:val="clear" w:color="auto" w:fill="auto"/>
                  <w:noWrap/>
                  <w:vAlign w:val="bottom"/>
                  <w:hideMark/>
                </w:tcPr>
                <w:p w14:paraId="4E0C1DD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MAPIRIPÁN</w:t>
                  </w:r>
                </w:p>
              </w:tc>
            </w:tr>
            <w:tr w:rsidR="00CC411F" w:rsidRPr="004C71FD" w14:paraId="06BF6CF7"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64B192CE"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0B59CD05"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CÓRDOBA</w:t>
                  </w:r>
                </w:p>
              </w:tc>
              <w:tc>
                <w:tcPr>
                  <w:tcW w:w="1557" w:type="dxa"/>
                  <w:vMerge/>
                  <w:tcBorders>
                    <w:top w:val="nil"/>
                    <w:left w:val="single" w:sz="4" w:space="0" w:color="auto"/>
                    <w:bottom w:val="single" w:sz="4" w:space="0" w:color="auto"/>
                    <w:right w:val="single" w:sz="4" w:space="0" w:color="auto"/>
                  </w:tcBorders>
                  <w:vAlign w:val="center"/>
                  <w:hideMark/>
                </w:tcPr>
                <w:p w14:paraId="0F1AE6AD"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1610349F"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MESETAS</w:t>
                  </w:r>
                </w:p>
              </w:tc>
            </w:tr>
            <w:tr w:rsidR="00CC411F" w:rsidRPr="004C71FD" w14:paraId="10F90B54"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78C3F1DB"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10224C4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EL CARMEN DE BOLÍVAR</w:t>
                  </w:r>
                </w:p>
              </w:tc>
              <w:tc>
                <w:tcPr>
                  <w:tcW w:w="1557" w:type="dxa"/>
                  <w:vMerge/>
                  <w:tcBorders>
                    <w:top w:val="nil"/>
                    <w:left w:val="single" w:sz="4" w:space="0" w:color="auto"/>
                    <w:bottom w:val="single" w:sz="4" w:space="0" w:color="auto"/>
                    <w:right w:val="single" w:sz="4" w:space="0" w:color="auto"/>
                  </w:tcBorders>
                  <w:vAlign w:val="center"/>
                  <w:hideMark/>
                </w:tcPr>
                <w:p w14:paraId="0ED43075"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7D53BFF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LA MACARENA</w:t>
                  </w:r>
                </w:p>
              </w:tc>
            </w:tr>
            <w:tr w:rsidR="00CC411F" w:rsidRPr="004C71FD" w14:paraId="27670485"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3D3454D5"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1BA73584"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EL GUAMO</w:t>
                  </w:r>
                </w:p>
              </w:tc>
              <w:tc>
                <w:tcPr>
                  <w:tcW w:w="1557" w:type="dxa"/>
                  <w:vMerge/>
                  <w:tcBorders>
                    <w:top w:val="nil"/>
                    <w:left w:val="single" w:sz="4" w:space="0" w:color="auto"/>
                    <w:bottom w:val="single" w:sz="4" w:space="0" w:color="auto"/>
                    <w:right w:val="single" w:sz="4" w:space="0" w:color="auto"/>
                  </w:tcBorders>
                  <w:vAlign w:val="center"/>
                  <w:hideMark/>
                </w:tcPr>
                <w:p w14:paraId="78BCBD06"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7BAC9898"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LA URIBE</w:t>
                  </w:r>
                </w:p>
              </w:tc>
            </w:tr>
            <w:tr w:rsidR="00CC411F" w:rsidRPr="004C71FD" w14:paraId="447C58FF"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36251B30"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4890D51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MARÍA LA BAJA</w:t>
                  </w:r>
                </w:p>
              </w:tc>
              <w:tc>
                <w:tcPr>
                  <w:tcW w:w="1557" w:type="dxa"/>
                  <w:vMerge/>
                  <w:tcBorders>
                    <w:top w:val="nil"/>
                    <w:left w:val="single" w:sz="4" w:space="0" w:color="auto"/>
                    <w:bottom w:val="single" w:sz="4" w:space="0" w:color="auto"/>
                    <w:right w:val="single" w:sz="4" w:space="0" w:color="auto"/>
                  </w:tcBorders>
                  <w:vAlign w:val="center"/>
                  <w:hideMark/>
                </w:tcPr>
                <w:p w14:paraId="774C5063"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5B4CF2A"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PUERTO CONCORDIA</w:t>
                  </w:r>
                </w:p>
              </w:tc>
            </w:tr>
            <w:tr w:rsidR="00CC411F" w:rsidRPr="004C71FD" w14:paraId="223B6CEB"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716F0733"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4B74243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MORALES</w:t>
                  </w:r>
                </w:p>
              </w:tc>
              <w:tc>
                <w:tcPr>
                  <w:tcW w:w="1557" w:type="dxa"/>
                  <w:vMerge/>
                  <w:tcBorders>
                    <w:top w:val="nil"/>
                    <w:left w:val="single" w:sz="4" w:space="0" w:color="auto"/>
                    <w:bottom w:val="single" w:sz="4" w:space="0" w:color="auto"/>
                    <w:right w:val="single" w:sz="4" w:space="0" w:color="auto"/>
                  </w:tcBorders>
                  <w:vAlign w:val="center"/>
                  <w:hideMark/>
                </w:tcPr>
                <w:p w14:paraId="419D3E99"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8774268"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PUERTO LLERAS</w:t>
                  </w:r>
                </w:p>
              </w:tc>
            </w:tr>
            <w:tr w:rsidR="00CC411F" w:rsidRPr="004C71FD" w14:paraId="4A930129"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5CCE44BE"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703010E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JACINTO</w:t>
                  </w:r>
                </w:p>
              </w:tc>
              <w:tc>
                <w:tcPr>
                  <w:tcW w:w="1557" w:type="dxa"/>
                  <w:vMerge/>
                  <w:tcBorders>
                    <w:top w:val="nil"/>
                    <w:left w:val="single" w:sz="4" w:space="0" w:color="auto"/>
                    <w:bottom w:val="single" w:sz="4" w:space="0" w:color="auto"/>
                    <w:right w:val="single" w:sz="4" w:space="0" w:color="auto"/>
                  </w:tcBorders>
                  <w:vAlign w:val="center"/>
                  <w:hideMark/>
                </w:tcPr>
                <w:p w14:paraId="7F054CA0"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095986BF"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PUERTO RICO</w:t>
                  </w:r>
                </w:p>
              </w:tc>
            </w:tr>
            <w:tr w:rsidR="00CC411F" w:rsidRPr="004C71FD" w14:paraId="30E5193B"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04A06F72"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19E00AF5"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JUAN NEPOMUCENO</w:t>
                  </w:r>
                </w:p>
              </w:tc>
              <w:tc>
                <w:tcPr>
                  <w:tcW w:w="1557" w:type="dxa"/>
                  <w:vMerge/>
                  <w:tcBorders>
                    <w:top w:val="nil"/>
                    <w:left w:val="single" w:sz="4" w:space="0" w:color="auto"/>
                    <w:bottom w:val="single" w:sz="4" w:space="0" w:color="auto"/>
                    <w:right w:val="single" w:sz="4" w:space="0" w:color="auto"/>
                  </w:tcBorders>
                  <w:vAlign w:val="center"/>
                  <w:hideMark/>
                </w:tcPr>
                <w:p w14:paraId="431128BA"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04544B9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VISTA HERMOSA</w:t>
                  </w:r>
                </w:p>
              </w:tc>
            </w:tr>
            <w:tr w:rsidR="00CC411F" w:rsidRPr="004C71FD" w14:paraId="17C5D082"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6005AE72"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5502263A"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PABLO</w:t>
                  </w:r>
                </w:p>
              </w:tc>
              <w:tc>
                <w:tcPr>
                  <w:tcW w:w="1557"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4E815E9A"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NARIÑO</w:t>
                  </w:r>
                </w:p>
              </w:tc>
              <w:tc>
                <w:tcPr>
                  <w:tcW w:w="2256" w:type="dxa"/>
                  <w:tcBorders>
                    <w:top w:val="nil"/>
                    <w:left w:val="nil"/>
                    <w:bottom w:val="single" w:sz="4" w:space="0" w:color="auto"/>
                    <w:right w:val="single" w:sz="4" w:space="0" w:color="auto"/>
                  </w:tcBorders>
                  <w:shd w:val="clear" w:color="auto" w:fill="auto"/>
                  <w:noWrap/>
                  <w:vAlign w:val="bottom"/>
                  <w:hideMark/>
                </w:tcPr>
                <w:p w14:paraId="54172A7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BARBACOAS</w:t>
                  </w:r>
                </w:p>
              </w:tc>
            </w:tr>
            <w:tr w:rsidR="00CC411F" w:rsidRPr="004C71FD" w14:paraId="4323B5AD"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1ADCCF90"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241393F7"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SANTA ROSA SUR</w:t>
                  </w:r>
                </w:p>
              </w:tc>
              <w:tc>
                <w:tcPr>
                  <w:tcW w:w="1557" w:type="dxa"/>
                  <w:vMerge/>
                  <w:tcBorders>
                    <w:top w:val="nil"/>
                    <w:left w:val="single" w:sz="4" w:space="0" w:color="auto"/>
                    <w:bottom w:val="single" w:sz="4" w:space="0" w:color="auto"/>
                    <w:right w:val="single" w:sz="4" w:space="0" w:color="auto"/>
                  </w:tcBorders>
                  <w:vAlign w:val="center"/>
                  <w:hideMark/>
                </w:tcPr>
                <w:p w14:paraId="1E203D9B"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5E812B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CUMBITARA</w:t>
                  </w:r>
                </w:p>
              </w:tc>
            </w:tr>
            <w:tr w:rsidR="00CC411F" w:rsidRPr="004C71FD" w14:paraId="2E0D0989"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BFD7F98"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5714CA93"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SIMITÍ</w:t>
                  </w:r>
                </w:p>
              </w:tc>
              <w:tc>
                <w:tcPr>
                  <w:tcW w:w="1557" w:type="dxa"/>
                  <w:vMerge/>
                  <w:tcBorders>
                    <w:top w:val="nil"/>
                    <w:left w:val="single" w:sz="4" w:space="0" w:color="auto"/>
                    <w:bottom w:val="single" w:sz="4" w:space="0" w:color="auto"/>
                    <w:right w:val="single" w:sz="4" w:space="0" w:color="auto"/>
                  </w:tcBorders>
                  <w:vAlign w:val="center"/>
                  <w:hideMark/>
                </w:tcPr>
                <w:p w14:paraId="53AC59DE"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16008C24"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EL CHARCO</w:t>
                  </w:r>
                </w:p>
              </w:tc>
            </w:tr>
            <w:tr w:rsidR="00CC411F" w:rsidRPr="004C71FD" w14:paraId="794FD244"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533990C"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78337C0"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ZAMBRANO</w:t>
                  </w:r>
                </w:p>
              </w:tc>
              <w:tc>
                <w:tcPr>
                  <w:tcW w:w="1557" w:type="dxa"/>
                  <w:vMerge/>
                  <w:tcBorders>
                    <w:top w:val="nil"/>
                    <w:left w:val="single" w:sz="4" w:space="0" w:color="auto"/>
                    <w:bottom w:val="single" w:sz="4" w:space="0" w:color="auto"/>
                    <w:right w:val="single" w:sz="4" w:space="0" w:color="auto"/>
                  </w:tcBorders>
                  <w:vAlign w:val="center"/>
                  <w:hideMark/>
                </w:tcPr>
                <w:p w14:paraId="2FFEAB26"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7F8A7F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EL ROSARIO</w:t>
                  </w:r>
                </w:p>
              </w:tc>
            </w:tr>
            <w:tr w:rsidR="00CC411F" w:rsidRPr="004C71FD" w14:paraId="25DC0D01" w14:textId="77777777" w:rsidTr="00CC411F">
              <w:trPr>
                <w:trHeight w:val="236"/>
              </w:trPr>
              <w:tc>
                <w:tcPr>
                  <w:tcW w:w="1426"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0642755D"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CAQUETÁ</w:t>
                  </w:r>
                </w:p>
              </w:tc>
              <w:tc>
                <w:tcPr>
                  <w:tcW w:w="1640" w:type="dxa"/>
                  <w:tcBorders>
                    <w:top w:val="nil"/>
                    <w:left w:val="nil"/>
                    <w:bottom w:val="single" w:sz="4" w:space="0" w:color="auto"/>
                    <w:right w:val="single" w:sz="4" w:space="0" w:color="auto"/>
                  </w:tcBorders>
                  <w:shd w:val="clear" w:color="auto" w:fill="auto"/>
                  <w:noWrap/>
                  <w:vAlign w:val="bottom"/>
                  <w:hideMark/>
                </w:tcPr>
                <w:p w14:paraId="3E9D3199"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FLORENCIA</w:t>
                  </w:r>
                </w:p>
              </w:tc>
              <w:tc>
                <w:tcPr>
                  <w:tcW w:w="1557" w:type="dxa"/>
                  <w:vMerge/>
                  <w:tcBorders>
                    <w:top w:val="nil"/>
                    <w:left w:val="single" w:sz="4" w:space="0" w:color="auto"/>
                    <w:bottom w:val="single" w:sz="4" w:space="0" w:color="auto"/>
                    <w:right w:val="single" w:sz="4" w:space="0" w:color="auto"/>
                  </w:tcBorders>
                  <w:vAlign w:val="center"/>
                  <w:hideMark/>
                </w:tcPr>
                <w:p w14:paraId="2F8498FE"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0CEE1D05"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LA TOLA</w:t>
                  </w:r>
                </w:p>
              </w:tc>
            </w:tr>
            <w:tr w:rsidR="00CC411F" w:rsidRPr="004C71FD" w14:paraId="0E59E294"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05EB9E15"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B1C406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ALBANIA</w:t>
                  </w:r>
                </w:p>
              </w:tc>
              <w:tc>
                <w:tcPr>
                  <w:tcW w:w="1557" w:type="dxa"/>
                  <w:vMerge/>
                  <w:tcBorders>
                    <w:top w:val="nil"/>
                    <w:left w:val="single" w:sz="4" w:space="0" w:color="auto"/>
                    <w:bottom w:val="single" w:sz="4" w:space="0" w:color="auto"/>
                    <w:right w:val="single" w:sz="4" w:space="0" w:color="auto"/>
                  </w:tcBorders>
                  <w:vAlign w:val="center"/>
                  <w:hideMark/>
                </w:tcPr>
                <w:p w14:paraId="45DE9E48"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086B1038"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LEIVA</w:t>
                  </w:r>
                </w:p>
              </w:tc>
            </w:tr>
            <w:tr w:rsidR="00CC411F" w:rsidRPr="004C71FD" w14:paraId="439B7EF8"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2955FE04"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2FEA669"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BELEN DE LOS ANDAQUIES</w:t>
                  </w:r>
                </w:p>
              </w:tc>
              <w:tc>
                <w:tcPr>
                  <w:tcW w:w="1557" w:type="dxa"/>
                  <w:vMerge/>
                  <w:tcBorders>
                    <w:top w:val="nil"/>
                    <w:left w:val="single" w:sz="4" w:space="0" w:color="auto"/>
                    <w:bottom w:val="single" w:sz="4" w:space="0" w:color="auto"/>
                    <w:right w:val="single" w:sz="4" w:space="0" w:color="auto"/>
                  </w:tcBorders>
                  <w:vAlign w:val="center"/>
                  <w:hideMark/>
                </w:tcPr>
                <w:p w14:paraId="5E42E482"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7452B50"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LOS ANDES (SOTOMAYOR)</w:t>
                  </w:r>
                </w:p>
              </w:tc>
            </w:tr>
            <w:tr w:rsidR="00CC411F" w:rsidRPr="004C71FD" w14:paraId="21355F8B"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3F62C0F1"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4A90B704"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CARTAGENA DE CHAIRÁ</w:t>
                  </w:r>
                </w:p>
              </w:tc>
              <w:tc>
                <w:tcPr>
                  <w:tcW w:w="1557" w:type="dxa"/>
                  <w:vMerge/>
                  <w:tcBorders>
                    <w:top w:val="nil"/>
                    <w:left w:val="single" w:sz="4" w:space="0" w:color="auto"/>
                    <w:bottom w:val="single" w:sz="4" w:space="0" w:color="auto"/>
                    <w:right w:val="single" w:sz="4" w:space="0" w:color="auto"/>
                  </w:tcBorders>
                  <w:vAlign w:val="center"/>
                  <w:hideMark/>
                </w:tcPr>
                <w:p w14:paraId="2CC9E9A6"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9154CEF"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MAGUI- PAYAN (JULIO PLAZA)</w:t>
                  </w:r>
                </w:p>
              </w:tc>
            </w:tr>
            <w:tr w:rsidR="00CC411F" w:rsidRPr="004C71FD" w14:paraId="51BDFD53"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179F0E7F"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4BFBDE0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CURILLO</w:t>
                  </w:r>
                </w:p>
              </w:tc>
              <w:tc>
                <w:tcPr>
                  <w:tcW w:w="1557" w:type="dxa"/>
                  <w:vMerge/>
                  <w:tcBorders>
                    <w:top w:val="nil"/>
                    <w:left w:val="single" w:sz="4" w:space="0" w:color="auto"/>
                    <w:bottom w:val="single" w:sz="4" w:space="0" w:color="auto"/>
                    <w:right w:val="single" w:sz="4" w:space="0" w:color="auto"/>
                  </w:tcBorders>
                  <w:vAlign w:val="center"/>
                  <w:hideMark/>
                </w:tcPr>
                <w:p w14:paraId="1882703E"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F18B3F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MOSQUERA</w:t>
                  </w:r>
                </w:p>
              </w:tc>
            </w:tr>
            <w:tr w:rsidR="00CC411F" w:rsidRPr="004C71FD" w14:paraId="60D59E8E"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00AC4222"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B71B1D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EL DONCELLO</w:t>
                  </w:r>
                </w:p>
              </w:tc>
              <w:tc>
                <w:tcPr>
                  <w:tcW w:w="1557" w:type="dxa"/>
                  <w:vMerge/>
                  <w:tcBorders>
                    <w:top w:val="nil"/>
                    <w:left w:val="single" w:sz="4" w:space="0" w:color="auto"/>
                    <w:bottom w:val="single" w:sz="4" w:space="0" w:color="auto"/>
                    <w:right w:val="single" w:sz="4" w:space="0" w:color="auto"/>
                  </w:tcBorders>
                  <w:vAlign w:val="center"/>
                  <w:hideMark/>
                </w:tcPr>
                <w:p w14:paraId="03BFAA39"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6AF1FF2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OLAYA HERRERA</w:t>
                  </w:r>
                </w:p>
              </w:tc>
            </w:tr>
            <w:tr w:rsidR="00CC411F" w:rsidRPr="004C71FD" w14:paraId="6B708E9A"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7E309A4E"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299C91A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EL PAUJIL</w:t>
                  </w:r>
                </w:p>
              </w:tc>
              <w:tc>
                <w:tcPr>
                  <w:tcW w:w="1557" w:type="dxa"/>
                  <w:vMerge/>
                  <w:tcBorders>
                    <w:top w:val="nil"/>
                    <w:left w:val="single" w:sz="4" w:space="0" w:color="auto"/>
                    <w:bottom w:val="single" w:sz="4" w:space="0" w:color="auto"/>
                    <w:right w:val="single" w:sz="4" w:space="0" w:color="auto"/>
                  </w:tcBorders>
                  <w:vAlign w:val="center"/>
                  <w:hideMark/>
                </w:tcPr>
                <w:p w14:paraId="768D970D"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30E8BB9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FRANCISCO PIZARRO</w:t>
                  </w:r>
                </w:p>
              </w:tc>
            </w:tr>
            <w:tr w:rsidR="00CC411F" w:rsidRPr="004C71FD" w14:paraId="3E89F4C4"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581B9D7C"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6757B7C"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LA MONTAÑITA</w:t>
                  </w:r>
                </w:p>
              </w:tc>
              <w:tc>
                <w:tcPr>
                  <w:tcW w:w="1557" w:type="dxa"/>
                  <w:vMerge/>
                  <w:tcBorders>
                    <w:top w:val="nil"/>
                    <w:left w:val="single" w:sz="4" w:space="0" w:color="auto"/>
                    <w:bottom w:val="single" w:sz="4" w:space="0" w:color="auto"/>
                    <w:right w:val="single" w:sz="4" w:space="0" w:color="auto"/>
                  </w:tcBorders>
                  <w:vAlign w:val="center"/>
                  <w:hideMark/>
                </w:tcPr>
                <w:p w14:paraId="540F0AEE"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60231FD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POLICARPA</w:t>
                  </w:r>
                </w:p>
              </w:tc>
            </w:tr>
            <w:tr w:rsidR="00CC411F" w:rsidRPr="004C71FD" w14:paraId="0768C87C"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D7FE5BC"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E9D31A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MILÁN</w:t>
                  </w:r>
                </w:p>
              </w:tc>
              <w:tc>
                <w:tcPr>
                  <w:tcW w:w="1557" w:type="dxa"/>
                  <w:vMerge/>
                  <w:tcBorders>
                    <w:top w:val="nil"/>
                    <w:left w:val="single" w:sz="4" w:space="0" w:color="auto"/>
                    <w:bottom w:val="single" w:sz="4" w:space="0" w:color="auto"/>
                    <w:right w:val="single" w:sz="4" w:space="0" w:color="auto"/>
                  </w:tcBorders>
                  <w:vAlign w:val="center"/>
                  <w:hideMark/>
                </w:tcPr>
                <w:p w14:paraId="2F8734D4"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71027C55"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RICAURTE</w:t>
                  </w:r>
                </w:p>
              </w:tc>
            </w:tr>
            <w:tr w:rsidR="00CC411F" w:rsidRPr="004C71FD" w14:paraId="71BE5506"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59DFFD69"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0109801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MORELIA</w:t>
                  </w:r>
                </w:p>
              </w:tc>
              <w:tc>
                <w:tcPr>
                  <w:tcW w:w="1557" w:type="dxa"/>
                  <w:vMerge/>
                  <w:tcBorders>
                    <w:top w:val="nil"/>
                    <w:left w:val="single" w:sz="4" w:space="0" w:color="auto"/>
                    <w:bottom w:val="single" w:sz="4" w:space="0" w:color="auto"/>
                    <w:right w:val="single" w:sz="4" w:space="0" w:color="auto"/>
                  </w:tcBorders>
                  <w:vAlign w:val="center"/>
                  <w:hideMark/>
                </w:tcPr>
                <w:p w14:paraId="64847947"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92D8118"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ROBERTO PAYÁN</w:t>
                  </w:r>
                </w:p>
              </w:tc>
            </w:tr>
            <w:tr w:rsidR="00CC411F" w:rsidRPr="004C71FD" w14:paraId="77A004D6"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2DD0C92F"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DC2C93F"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PUERTO RICO</w:t>
                  </w:r>
                </w:p>
              </w:tc>
              <w:tc>
                <w:tcPr>
                  <w:tcW w:w="1557" w:type="dxa"/>
                  <w:vMerge/>
                  <w:tcBorders>
                    <w:top w:val="nil"/>
                    <w:left w:val="single" w:sz="4" w:space="0" w:color="auto"/>
                    <w:bottom w:val="single" w:sz="4" w:space="0" w:color="auto"/>
                    <w:right w:val="single" w:sz="4" w:space="0" w:color="auto"/>
                  </w:tcBorders>
                  <w:vAlign w:val="center"/>
                  <w:hideMark/>
                </w:tcPr>
                <w:p w14:paraId="74AF4010"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02399F4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SANTA BÁRBARA</w:t>
                  </w:r>
                </w:p>
              </w:tc>
            </w:tr>
            <w:tr w:rsidR="00CC411F" w:rsidRPr="004C71FD" w14:paraId="2556B22C"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50E67FBA"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5BEE86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JOSÉ FRAGUA</w:t>
                  </w:r>
                </w:p>
              </w:tc>
              <w:tc>
                <w:tcPr>
                  <w:tcW w:w="1557" w:type="dxa"/>
                  <w:vMerge/>
                  <w:tcBorders>
                    <w:top w:val="nil"/>
                    <w:left w:val="single" w:sz="4" w:space="0" w:color="auto"/>
                    <w:bottom w:val="single" w:sz="4" w:space="0" w:color="auto"/>
                    <w:right w:val="single" w:sz="4" w:space="0" w:color="auto"/>
                  </w:tcBorders>
                  <w:vAlign w:val="center"/>
                  <w:hideMark/>
                </w:tcPr>
                <w:p w14:paraId="77E6651F"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CC24ED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ANDRÉS DE TUMACO</w:t>
                  </w:r>
                </w:p>
              </w:tc>
            </w:tr>
            <w:tr w:rsidR="00CC411F" w:rsidRPr="004C71FD" w14:paraId="1F089CC3"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09FDFA56"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F79592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VICENTE DEL CAGUÁN</w:t>
                  </w:r>
                </w:p>
              </w:tc>
              <w:tc>
                <w:tcPr>
                  <w:tcW w:w="1557" w:type="dxa"/>
                  <w:vMerge w:val="restart"/>
                  <w:tcBorders>
                    <w:top w:val="nil"/>
                    <w:left w:val="single" w:sz="4" w:space="0" w:color="auto"/>
                    <w:bottom w:val="single" w:sz="4" w:space="0" w:color="auto"/>
                    <w:right w:val="single" w:sz="4" w:space="0" w:color="auto"/>
                  </w:tcBorders>
                  <w:shd w:val="clear" w:color="000000" w:fill="9BC2E6"/>
                  <w:vAlign w:val="center"/>
                  <w:hideMark/>
                </w:tcPr>
                <w:p w14:paraId="1D5D476B"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NORTE DE SANTANDER</w:t>
                  </w:r>
                </w:p>
              </w:tc>
              <w:tc>
                <w:tcPr>
                  <w:tcW w:w="2256" w:type="dxa"/>
                  <w:tcBorders>
                    <w:top w:val="nil"/>
                    <w:left w:val="nil"/>
                    <w:bottom w:val="single" w:sz="4" w:space="0" w:color="auto"/>
                    <w:right w:val="single" w:sz="4" w:space="0" w:color="auto"/>
                  </w:tcBorders>
                  <w:shd w:val="clear" w:color="auto" w:fill="auto"/>
                  <w:noWrap/>
                  <w:vAlign w:val="bottom"/>
                  <w:hideMark/>
                </w:tcPr>
                <w:p w14:paraId="1E89943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CONVENCIÓN</w:t>
                  </w:r>
                </w:p>
              </w:tc>
            </w:tr>
            <w:tr w:rsidR="00CC411F" w:rsidRPr="004C71FD" w14:paraId="5467AA81"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2872ABF3"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523B4B37"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SOLANO</w:t>
                  </w:r>
                </w:p>
              </w:tc>
              <w:tc>
                <w:tcPr>
                  <w:tcW w:w="1557" w:type="dxa"/>
                  <w:vMerge/>
                  <w:tcBorders>
                    <w:top w:val="nil"/>
                    <w:left w:val="single" w:sz="4" w:space="0" w:color="auto"/>
                    <w:bottom w:val="single" w:sz="4" w:space="0" w:color="auto"/>
                    <w:right w:val="single" w:sz="4" w:space="0" w:color="auto"/>
                  </w:tcBorders>
                  <w:vAlign w:val="center"/>
                  <w:hideMark/>
                </w:tcPr>
                <w:p w14:paraId="47C150D3"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E46924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EL CARMEN</w:t>
                  </w:r>
                </w:p>
              </w:tc>
            </w:tr>
            <w:tr w:rsidR="00CC411F" w:rsidRPr="004C71FD" w14:paraId="7CB110DB"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2804ED7B"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017609F"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SOLITA</w:t>
                  </w:r>
                </w:p>
              </w:tc>
              <w:tc>
                <w:tcPr>
                  <w:tcW w:w="1557" w:type="dxa"/>
                  <w:vMerge/>
                  <w:tcBorders>
                    <w:top w:val="nil"/>
                    <w:left w:val="single" w:sz="4" w:space="0" w:color="auto"/>
                    <w:bottom w:val="single" w:sz="4" w:space="0" w:color="auto"/>
                    <w:right w:val="single" w:sz="4" w:space="0" w:color="auto"/>
                  </w:tcBorders>
                  <w:vAlign w:val="center"/>
                  <w:hideMark/>
                </w:tcPr>
                <w:p w14:paraId="7BE2A4E6"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0DD166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EL TARRA</w:t>
                  </w:r>
                </w:p>
              </w:tc>
            </w:tr>
            <w:tr w:rsidR="00CC411F" w:rsidRPr="004C71FD" w14:paraId="5CA9A707"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2FE09E8A"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572EED1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VALPARAISO</w:t>
                  </w:r>
                </w:p>
              </w:tc>
              <w:tc>
                <w:tcPr>
                  <w:tcW w:w="1557" w:type="dxa"/>
                  <w:vMerge/>
                  <w:tcBorders>
                    <w:top w:val="nil"/>
                    <w:left w:val="single" w:sz="4" w:space="0" w:color="auto"/>
                    <w:bottom w:val="single" w:sz="4" w:space="0" w:color="auto"/>
                    <w:right w:val="single" w:sz="4" w:space="0" w:color="auto"/>
                  </w:tcBorders>
                  <w:vAlign w:val="center"/>
                  <w:hideMark/>
                </w:tcPr>
                <w:p w14:paraId="3E49BCAE"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2DD843B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HACARI</w:t>
                  </w:r>
                </w:p>
              </w:tc>
            </w:tr>
            <w:tr w:rsidR="00CC411F" w:rsidRPr="004C71FD" w14:paraId="761B943A" w14:textId="77777777" w:rsidTr="00CC411F">
              <w:trPr>
                <w:trHeight w:val="236"/>
              </w:trPr>
              <w:tc>
                <w:tcPr>
                  <w:tcW w:w="1426"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7379AD8D"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CAUCA</w:t>
                  </w:r>
                </w:p>
              </w:tc>
              <w:tc>
                <w:tcPr>
                  <w:tcW w:w="1640" w:type="dxa"/>
                  <w:tcBorders>
                    <w:top w:val="nil"/>
                    <w:left w:val="nil"/>
                    <w:bottom w:val="single" w:sz="4" w:space="0" w:color="auto"/>
                    <w:right w:val="single" w:sz="4" w:space="0" w:color="auto"/>
                  </w:tcBorders>
                  <w:shd w:val="clear" w:color="auto" w:fill="auto"/>
                  <w:noWrap/>
                  <w:vAlign w:val="bottom"/>
                  <w:hideMark/>
                </w:tcPr>
                <w:p w14:paraId="1E03FDA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ARGELIA</w:t>
                  </w:r>
                </w:p>
              </w:tc>
              <w:tc>
                <w:tcPr>
                  <w:tcW w:w="1557" w:type="dxa"/>
                  <w:vMerge/>
                  <w:tcBorders>
                    <w:top w:val="nil"/>
                    <w:left w:val="single" w:sz="4" w:space="0" w:color="auto"/>
                    <w:bottom w:val="single" w:sz="4" w:space="0" w:color="auto"/>
                    <w:right w:val="single" w:sz="4" w:space="0" w:color="auto"/>
                  </w:tcBorders>
                  <w:vAlign w:val="center"/>
                  <w:hideMark/>
                </w:tcPr>
                <w:p w14:paraId="1A2693DC"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5032E7F"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CALIXTO</w:t>
                  </w:r>
                </w:p>
              </w:tc>
            </w:tr>
            <w:tr w:rsidR="00CC411F" w:rsidRPr="004C71FD" w14:paraId="1A762E21"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1B1269F6"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2C77C3A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BALBOA</w:t>
                  </w:r>
                </w:p>
              </w:tc>
              <w:tc>
                <w:tcPr>
                  <w:tcW w:w="1557" w:type="dxa"/>
                  <w:vMerge/>
                  <w:tcBorders>
                    <w:top w:val="nil"/>
                    <w:left w:val="single" w:sz="4" w:space="0" w:color="auto"/>
                    <w:bottom w:val="single" w:sz="4" w:space="0" w:color="auto"/>
                    <w:right w:val="single" w:sz="4" w:space="0" w:color="auto"/>
                  </w:tcBorders>
                  <w:vAlign w:val="center"/>
                  <w:hideMark/>
                </w:tcPr>
                <w:p w14:paraId="0998D959"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7D6E759"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SARDINATA</w:t>
                  </w:r>
                </w:p>
              </w:tc>
            </w:tr>
            <w:tr w:rsidR="00CC411F" w:rsidRPr="004C71FD" w14:paraId="49A26BF0"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2D477F0"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C0A04C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BUENOS AIRES</w:t>
                  </w:r>
                </w:p>
              </w:tc>
              <w:tc>
                <w:tcPr>
                  <w:tcW w:w="1557" w:type="dxa"/>
                  <w:vMerge/>
                  <w:tcBorders>
                    <w:top w:val="nil"/>
                    <w:left w:val="single" w:sz="4" w:space="0" w:color="auto"/>
                    <w:bottom w:val="single" w:sz="4" w:space="0" w:color="auto"/>
                    <w:right w:val="single" w:sz="4" w:space="0" w:color="auto"/>
                  </w:tcBorders>
                  <w:vAlign w:val="center"/>
                  <w:hideMark/>
                </w:tcPr>
                <w:p w14:paraId="576566C2"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68240A0C"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TEORAMA</w:t>
                  </w:r>
                </w:p>
              </w:tc>
            </w:tr>
            <w:tr w:rsidR="00CC411F" w:rsidRPr="004C71FD" w14:paraId="7E5FBE5F"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7713C082"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4BCD31C3"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CAJIBIO</w:t>
                  </w:r>
                </w:p>
              </w:tc>
              <w:tc>
                <w:tcPr>
                  <w:tcW w:w="1557" w:type="dxa"/>
                  <w:vMerge/>
                  <w:tcBorders>
                    <w:top w:val="nil"/>
                    <w:left w:val="single" w:sz="4" w:space="0" w:color="auto"/>
                    <w:bottom w:val="single" w:sz="4" w:space="0" w:color="auto"/>
                    <w:right w:val="single" w:sz="4" w:space="0" w:color="auto"/>
                  </w:tcBorders>
                  <w:vAlign w:val="center"/>
                  <w:hideMark/>
                </w:tcPr>
                <w:p w14:paraId="19FAED78"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A74D01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TIBU</w:t>
                  </w:r>
                </w:p>
              </w:tc>
            </w:tr>
            <w:tr w:rsidR="00CC411F" w:rsidRPr="004C71FD" w14:paraId="0ECF8289"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3A172F4F"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267EB9A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CALDONO</w:t>
                  </w:r>
                </w:p>
              </w:tc>
              <w:tc>
                <w:tcPr>
                  <w:tcW w:w="1557"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66A4E7E0"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SUCRE</w:t>
                  </w:r>
                </w:p>
              </w:tc>
              <w:tc>
                <w:tcPr>
                  <w:tcW w:w="2256" w:type="dxa"/>
                  <w:tcBorders>
                    <w:top w:val="nil"/>
                    <w:left w:val="nil"/>
                    <w:bottom w:val="single" w:sz="4" w:space="0" w:color="auto"/>
                    <w:right w:val="single" w:sz="4" w:space="0" w:color="auto"/>
                  </w:tcBorders>
                  <w:shd w:val="clear" w:color="auto" w:fill="auto"/>
                  <w:noWrap/>
                  <w:vAlign w:val="bottom"/>
                  <w:hideMark/>
                </w:tcPr>
                <w:p w14:paraId="5F605CA8"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COLOSO</w:t>
                  </w:r>
                </w:p>
              </w:tc>
            </w:tr>
            <w:tr w:rsidR="00CC411F" w:rsidRPr="004C71FD" w14:paraId="39D3B0E7"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9CF6BA7"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561D41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CALOTO</w:t>
                  </w:r>
                </w:p>
              </w:tc>
              <w:tc>
                <w:tcPr>
                  <w:tcW w:w="1557" w:type="dxa"/>
                  <w:vMerge/>
                  <w:tcBorders>
                    <w:top w:val="nil"/>
                    <w:left w:val="single" w:sz="4" w:space="0" w:color="auto"/>
                    <w:bottom w:val="single" w:sz="4" w:space="0" w:color="auto"/>
                    <w:right w:val="single" w:sz="4" w:space="0" w:color="auto"/>
                  </w:tcBorders>
                  <w:vAlign w:val="center"/>
                  <w:hideMark/>
                </w:tcPr>
                <w:p w14:paraId="05132C56"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B98A3E0"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CHALÁN</w:t>
                  </w:r>
                </w:p>
              </w:tc>
            </w:tr>
            <w:tr w:rsidR="00CC411F" w:rsidRPr="004C71FD" w14:paraId="7816BF95"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0936504F"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03B397A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CORINTO</w:t>
                  </w:r>
                </w:p>
              </w:tc>
              <w:tc>
                <w:tcPr>
                  <w:tcW w:w="1557" w:type="dxa"/>
                  <w:vMerge/>
                  <w:tcBorders>
                    <w:top w:val="nil"/>
                    <w:left w:val="single" w:sz="4" w:space="0" w:color="auto"/>
                    <w:bottom w:val="single" w:sz="4" w:space="0" w:color="auto"/>
                    <w:right w:val="single" w:sz="4" w:space="0" w:color="auto"/>
                  </w:tcBorders>
                  <w:vAlign w:val="center"/>
                  <w:hideMark/>
                </w:tcPr>
                <w:p w14:paraId="1BCCC66B"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19E4C2E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LOS PALMITOS</w:t>
                  </w:r>
                </w:p>
              </w:tc>
            </w:tr>
            <w:tr w:rsidR="00CC411F" w:rsidRPr="004C71FD" w14:paraId="1FAF7DCE"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1BC0ADE5"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49DBD9EC"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EL TAMBO</w:t>
                  </w:r>
                </w:p>
              </w:tc>
              <w:tc>
                <w:tcPr>
                  <w:tcW w:w="1557" w:type="dxa"/>
                  <w:vMerge/>
                  <w:tcBorders>
                    <w:top w:val="nil"/>
                    <w:left w:val="single" w:sz="4" w:space="0" w:color="auto"/>
                    <w:bottom w:val="single" w:sz="4" w:space="0" w:color="auto"/>
                    <w:right w:val="single" w:sz="4" w:space="0" w:color="auto"/>
                  </w:tcBorders>
                  <w:vAlign w:val="center"/>
                  <w:hideMark/>
                </w:tcPr>
                <w:p w14:paraId="12440143"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5F1289A"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MORROA</w:t>
                  </w:r>
                </w:p>
              </w:tc>
            </w:tr>
            <w:tr w:rsidR="00CC411F" w:rsidRPr="004C71FD" w14:paraId="67A79313"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2A7A03DB"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25F2AEF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GUAPI</w:t>
                  </w:r>
                </w:p>
              </w:tc>
              <w:tc>
                <w:tcPr>
                  <w:tcW w:w="1557" w:type="dxa"/>
                  <w:vMerge/>
                  <w:tcBorders>
                    <w:top w:val="nil"/>
                    <w:left w:val="single" w:sz="4" w:space="0" w:color="auto"/>
                    <w:bottom w:val="single" w:sz="4" w:space="0" w:color="auto"/>
                    <w:right w:val="single" w:sz="4" w:space="0" w:color="auto"/>
                  </w:tcBorders>
                  <w:vAlign w:val="center"/>
                  <w:hideMark/>
                </w:tcPr>
                <w:p w14:paraId="6A301638"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1D15B47"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OVEJAS</w:t>
                  </w:r>
                </w:p>
              </w:tc>
            </w:tr>
            <w:tr w:rsidR="00CC411F" w:rsidRPr="004C71FD" w14:paraId="693698EF"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22C22967"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0DBB24A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JAMBALO</w:t>
                  </w:r>
                </w:p>
              </w:tc>
              <w:tc>
                <w:tcPr>
                  <w:tcW w:w="1557" w:type="dxa"/>
                  <w:vMerge/>
                  <w:tcBorders>
                    <w:top w:val="nil"/>
                    <w:left w:val="single" w:sz="4" w:space="0" w:color="auto"/>
                    <w:bottom w:val="single" w:sz="4" w:space="0" w:color="auto"/>
                    <w:right w:val="single" w:sz="4" w:space="0" w:color="auto"/>
                  </w:tcBorders>
                  <w:vAlign w:val="center"/>
                  <w:hideMark/>
                </w:tcPr>
                <w:p w14:paraId="5F7A7C33"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78FBA6B0"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PALMITO</w:t>
                  </w:r>
                </w:p>
              </w:tc>
            </w:tr>
            <w:tr w:rsidR="00CC411F" w:rsidRPr="004C71FD" w14:paraId="40D67997"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6E95F159"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0958CC1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LÓPEZ DE MICAY</w:t>
                  </w:r>
                </w:p>
              </w:tc>
              <w:tc>
                <w:tcPr>
                  <w:tcW w:w="1557" w:type="dxa"/>
                  <w:vMerge/>
                  <w:tcBorders>
                    <w:top w:val="nil"/>
                    <w:left w:val="single" w:sz="4" w:space="0" w:color="auto"/>
                    <w:bottom w:val="single" w:sz="4" w:space="0" w:color="auto"/>
                    <w:right w:val="single" w:sz="4" w:space="0" w:color="auto"/>
                  </w:tcBorders>
                  <w:vAlign w:val="center"/>
                  <w:hideMark/>
                </w:tcPr>
                <w:p w14:paraId="2E9A1912"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68C0A067"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ONOFRE</w:t>
                  </w:r>
                </w:p>
              </w:tc>
            </w:tr>
            <w:tr w:rsidR="00CC411F" w:rsidRPr="004C71FD" w14:paraId="3B5F429A"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7F037E74"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441717DC"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MERCADERES</w:t>
                  </w:r>
                </w:p>
              </w:tc>
              <w:tc>
                <w:tcPr>
                  <w:tcW w:w="1557" w:type="dxa"/>
                  <w:vMerge/>
                  <w:tcBorders>
                    <w:top w:val="nil"/>
                    <w:left w:val="single" w:sz="4" w:space="0" w:color="auto"/>
                    <w:bottom w:val="single" w:sz="4" w:space="0" w:color="auto"/>
                    <w:right w:val="single" w:sz="4" w:space="0" w:color="auto"/>
                  </w:tcBorders>
                  <w:vAlign w:val="center"/>
                  <w:hideMark/>
                </w:tcPr>
                <w:p w14:paraId="44FB262B"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71F411E4"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TOLUVIEJO</w:t>
                  </w:r>
                </w:p>
              </w:tc>
            </w:tr>
            <w:tr w:rsidR="00CC411F" w:rsidRPr="004C71FD" w14:paraId="5B1B4C68"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508AE1A4"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7AFF264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MIRANDA</w:t>
                  </w:r>
                </w:p>
              </w:tc>
              <w:tc>
                <w:tcPr>
                  <w:tcW w:w="1557"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296D03A8"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TOLIMA</w:t>
                  </w:r>
                </w:p>
              </w:tc>
              <w:tc>
                <w:tcPr>
                  <w:tcW w:w="2256" w:type="dxa"/>
                  <w:tcBorders>
                    <w:top w:val="nil"/>
                    <w:left w:val="nil"/>
                    <w:bottom w:val="single" w:sz="4" w:space="0" w:color="auto"/>
                    <w:right w:val="single" w:sz="4" w:space="0" w:color="auto"/>
                  </w:tcBorders>
                  <w:shd w:val="clear" w:color="auto" w:fill="auto"/>
                  <w:noWrap/>
                  <w:vAlign w:val="bottom"/>
                  <w:hideMark/>
                </w:tcPr>
                <w:p w14:paraId="563219F9"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ATACO</w:t>
                  </w:r>
                </w:p>
              </w:tc>
            </w:tr>
            <w:tr w:rsidR="00CC411F" w:rsidRPr="004C71FD" w14:paraId="07A11AFF"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14F21A6"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13CABE6A"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MORALES</w:t>
                  </w:r>
                </w:p>
              </w:tc>
              <w:tc>
                <w:tcPr>
                  <w:tcW w:w="1557" w:type="dxa"/>
                  <w:vMerge/>
                  <w:tcBorders>
                    <w:top w:val="nil"/>
                    <w:left w:val="single" w:sz="4" w:space="0" w:color="auto"/>
                    <w:bottom w:val="single" w:sz="4" w:space="0" w:color="auto"/>
                    <w:right w:val="single" w:sz="4" w:space="0" w:color="auto"/>
                  </w:tcBorders>
                  <w:vAlign w:val="center"/>
                  <w:hideMark/>
                </w:tcPr>
                <w:p w14:paraId="63F7AB91"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2F7DC95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CHAPARRAL</w:t>
                  </w:r>
                </w:p>
              </w:tc>
            </w:tr>
            <w:tr w:rsidR="00CC411F" w:rsidRPr="004C71FD" w14:paraId="4D1F3D15"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A9551B2"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5D6C082F"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PATIA (EL BORDO)</w:t>
                  </w:r>
                </w:p>
              </w:tc>
              <w:tc>
                <w:tcPr>
                  <w:tcW w:w="1557" w:type="dxa"/>
                  <w:vMerge/>
                  <w:tcBorders>
                    <w:top w:val="nil"/>
                    <w:left w:val="single" w:sz="4" w:space="0" w:color="auto"/>
                    <w:bottom w:val="single" w:sz="4" w:space="0" w:color="auto"/>
                    <w:right w:val="single" w:sz="4" w:space="0" w:color="auto"/>
                  </w:tcBorders>
                  <w:vAlign w:val="center"/>
                  <w:hideMark/>
                </w:tcPr>
                <w:p w14:paraId="1482C9D8"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788623F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PLANADAS</w:t>
                  </w:r>
                </w:p>
              </w:tc>
            </w:tr>
            <w:tr w:rsidR="00CC411F" w:rsidRPr="004C71FD" w14:paraId="4F6760A0"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27733DB"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720D419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PIENDAMÓ</w:t>
                  </w:r>
                </w:p>
              </w:tc>
              <w:tc>
                <w:tcPr>
                  <w:tcW w:w="1557" w:type="dxa"/>
                  <w:vMerge/>
                  <w:tcBorders>
                    <w:top w:val="nil"/>
                    <w:left w:val="single" w:sz="4" w:space="0" w:color="auto"/>
                    <w:bottom w:val="single" w:sz="4" w:space="0" w:color="auto"/>
                    <w:right w:val="single" w:sz="4" w:space="0" w:color="auto"/>
                  </w:tcBorders>
                  <w:vAlign w:val="center"/>
                  <w:hideMark/>
                </w:tcPr>
                <w:p w14:paraId="019ACA7A"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2A5664D7"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RIOBLANCO</w:t>
                  </w:r>
                </w:p>
              </w:tc>
            </w:tr>
            <w:tr w:rsidR="00CC411F" w:rsidRPr="004C71FD" w14:paraId="3229CAEE"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BF2BB45"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A071FD5"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SANTANDER DE QUILICHAO</w:t>
                  </w:r>
                </w:p>
              </w:tc>
              <w:tc>
                <w:tcPr>
                  <w:tcW w:w="1557"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3E5CF915"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VALLE DEL CAUCA</w:t>
                  </w:r>
                </w:p>
              </w:tc>
              <w:tc>
                <w:tcPr>
                  <w:tcW w:w="2256" w:type="dxa"/>
                  <w:tcBorders>
                    <w:top w:val="nil"/>
                    <w:left w:val="nil"/>
                    <w:bottom w:val="single" w:sz="4" w:space="0" w:color="auto"/>
                    <w:right w:val="single" w:sz="4" w:space="0" w:color="auto"/>
                  </w:tcBorders>
                  <w:shd w:val="clear" w:color="auto" w:fill="auto"/>
                  <w:noWrap/>
                  <w:vAlign w:val="bottom"/>
                  <w:hideMark/>
                </w:tcPr>
                <w:p w14:paraId="0FCC7825"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BUENAVENTURA</w:t>
                  </w:r>
                </w:p>
              </w:tc>
            </w:tr>
            <w:tr w:rsidR="00CC411F" w:rsidRPr="004C71FD" w14:paraId="06BCAF89"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085ADBBD"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20AC9BE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SUÁREZ</w:t>
                  </w:r>
                </w:p>
              </w:tc>
              <w:tc>
                <w:tcPr>
                  <w:tcW w:w="1557" w:type="dxa"/>
                  <w:vMerge/>
                  <w:tcBorders>
                    <w:top w:val="nil"/>
                    <w:left w:val="single" w:sz="4" w:space="0" w:color="auto"/>
                    <w:bottom w:val="single" w:sz="4" w:space="0" w:color="auto"/>
                    <w:right w:val="single" w:sz="4" w:space="0" w:color="auto"/>
                  </w:tcBorders>
                  <w:vAlign w:val="center"/>
                  <w:hideMark/>
                </w:tcPr>
                <w:p w14:paraId="18E4E5C0"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204EB684"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FLORIDA</w:t>
                  </w:r>
                </w:p>
              </w:tc>
            </w:tr>
            <w:tr w:rsidR="00CC411F" w:rsidRPr="004C71FD" w14:paraId="3F3DE13E"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0FA6DC7C"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0F653FF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TIMBIQUI</w:t>
                  </w:r>
                </w:p>
              </w:tc>
              <w:tc>
                <w:tcPr>
                  <w:tcW w:w="1557" w:type="dxa"/>
                  <w:vMerge/>
                  <w:tcBorders>
                    <w:top w:val="nil"/>
                    <w:left w:val="single" w:sz="4" w:space="0" w:color="auto"/>
                    <w:bottom w:val="single" w:sz="4" w:space="0" w:color="auto"/>
                    <w:right w:val="single" w:sz="4" w:space="0" w:color="auto"/>
                  </w:tcBorders>
                  <w:vAlign w:val="center"/>
                  <w:hideMark/>
                </w:tcPr>
                <w:p w14:paraId="3A549691"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A21015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PRADERA</w:t>
                  </w:r>
                </w:p>
              </w:tc>
            </w:tr>
            <w:tr w:rsidR="00CC411F" w:rsidRPr="004C71FD" w14:paraId="0D22F383"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3F6D18D"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ED1F9BE"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TORIBIO</w:t>
                  </w:r>
                </w:p>
              </w:tc>
              <w:tc>
                <w:tcPr>
                  <w:tcW w:w="1557"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0866E0F8"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ARAUCA</w:t>
                  </w:r>
                </w:p>
              </w:tc>
              <w:tc>
                <w:tcPr>
                  <w:tcW w:w="2256" w:type="dxa"/>
                  <w:tcBorders>
                    <w:top w:val="nil"/>
                    <w:left w:val="nil"/>
                    <w:bottom w:val="single" w:sz="4" w:space="0" w:color="auto"/>
                    <w:right w:val="single" w:sz="4" w:space="0" w:color="auto"/>
                  </w:tcBorders>
                  <w:shd w:val="clear" w:color="auto" w:fill="auto"/>
                  <w:noWrap/>
                  <w:vAlign w:val="bottom"/>
                  <w:hideMark/>
                </w:tcPr>
                <w:p w14:paraId="6DD12FC8"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ARAUQUITA</w:t>
                  </w:r>
                </w:p>
              </w:tc>
            </w:tr>
            <w:tr w:rsidR="00CC411F" w:rsidRPr="004C71FD" w14:paraId="527A3DD2" w14:textId="77777777" w:rsidTr="00CC411F">
              <w:trPr>
                <w:trHeight w:val="236"/>
              </w:trPr>
              <w:tc>
                <w:tcPr>
                  <w:tcW w:w="1426"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10E492C7"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CESAR</w:t>
                  </w:r>
                </w:p>
              </w:tc>
              <w:tc>
                <w:tcPr>
                  <w:tcW w:w="1640" w:type="dxa"/>
                  <w:tcBorders>
                    <w:top w:val="nil"/>
                    <w:left w:val="nil"/>
                    <w:bottom w:val="single" w:sz="4" w:space="0" w:color="auto"/>
                    <w:right w:val="single" w:sz="4" w:space="0" w:color="auto"/>
                  </w:tcBorders>
                  <w:shd w:val="clear" w:color="auto" w:fill="auto"/>
                  <w:noWrap/>
                  <w:vAlign w:val="bottom"/>
                  <w:hideMark/>
                </w:tcPr>
                <w:p w14:paraId="2BDF99E3"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VALLEDUPAR</w:t>
                  </w:r>
                </w:p>
              </w:tc>
              <w:tc>
                <w:tcPr>
                  <w:tcW w:w="1557" w:type="dxa"/>
                  <w:vMerge/>
                  <w:tcBorders>
                    <w:top w:val="nil"/>
                    <w:left w:val="single" w:sz="4" w:space="0" w:color="auto"/>
                    <w:bottom w:val="single" w:sz="4" w:space="0" w:color="auto"/>
                    <w:right w:val="single" w:sz="4" w:space="0" w:color="auto"/>
                  </w:tcBorders>
                  <w:vAlign w:val="center"/>
                  <w:hideMark/>
                </w:tcPr>
                <w:p w14:paraId="3C1F58C8"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199DB6C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FORTUL</w:t>
                  </w:r>
                </w:p>
              </w:tc>
            </w:tr>
            <w:tr w:rsidR="00CC411F" w:rsidRPr="004C71FD" w14:paraId="566C9606"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36A28458"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13BC02C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AGUSTÍN CODAZZI</w:t>
                  </w:r>
                </w:p>
              </w:tc>
              <w:tc>
                <w:tcPr>
                  <w:tcW w:w="1557" w:type="dxa"/>
                  <w:vMerge/>
                  <w:tcBorders>
                    <w:top w:val="nil"/>
                    <w:left w:val="single" w:sz="4" w:space="0" w:color="auto"/>
                    <w:bottom w:val="single" w:sz="4" w:space="0" w:color="auto"/>
                    <w:right w:val="single" w:sz="4" w:space="0" w:color="auto"/>
                  </w:tcBorders>
                  <w:vAlign w:val="center"/>
                  <w:hideMark/>
                </w:tcPr>
                <w:p w14:paraId="2EC27756"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7568F42F"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SARAVENA</w:t>
                  </w:r>
                </w:p>
              </w:tc>
            </w:tr>
            <w:tr w:rsidR="00CC411F" w:rsidRPr="004C71FD" w14:paraId="189AD8E0"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1EC45433"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CDEF135"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BECERRIL</w:t>
                  </w:r>
                </w:p>
              </w:tc>
              <w:tc>
                <w:tcPr>
                  <w:tcW w:w="1557" w:type="dxa"/>
                  <w:vMerge/>
                  <w:tcBorders>
                    <w:top w:val="nil"/>
                    <w:left w:val="single" w:sz="4" w:space="0" w:color="auto"/>
                    <w:bottom w:val="single" w:sz="4" w:space="0" w:color="auto"/>
                    <w:right w:val="single" w:sz="4" w:space="0" w:color="auto"/>
                  </w:tcBorders>
                  <w:vAlign w:val="center"/>
                  <w:hideMark/>
                </w:tcPr>
                <w:p w14:paraId="3FD85F70"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6AD215CA"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TAME</w:t>
                  </w:r>
                </w:p>
              </w:tc>
            </w:tr>
            <w:tr w:rsidR="00CC411F" w:rsidRPr="004C71FD" w14:paraId="74F3C1FE"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077ED1D6"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2744A4A8"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LA JAGUA IBIRICO</w:t>
                  </w:r>
                </w:p>
              </w:tc>
              <w:tc>
                <w:tcPr>
                  <w:tcW w:w="1557"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0F6D976D"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PUTUMAYO</w:t>
                  </w:r>
                </w:p>
              </w:tc>
              <w:tc>
                <w:tcPr>
                  <w:tcW w:w="2256" w:type="dxa"/>
                  <w:tcBorders>
                    <w:top w:val="nil"/>
                    <w:left w:val="nil"/>
                    <w:bottom w:val="single" w:sz="4" w:space="0" w:color="auto"/>
                    <w:right w:val="single" w:sz="4" w:space="0" w:color="auto"/>
                  </w:tcBorders>
                  <w:shd w:val="clear" w:color="auto" w:fill="auto"/>
                  <w:noWrap/>
                  <w:vAlign w:val="bottom"/>
                  <w:hideMark/>
                </w:tcPr>
                <w:p w14:paraId="7A56F4A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MOCOA</w:t>
                  </w:r>
                </w:p>
              </w:tc>
            </w:tr>
            <w:tr w:rsidR="00CC411F" w:rsidRPr="004C71FD" w14:paraId="2454C7E2"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66610B4"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549BA4BA"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MANAURE BAJO CESAR</w:t>
                  </w:r>
                </w:p>
              </w:tc>
              <w:tc>
                <w:tcPr>
                  <w:tcW w:w="1557" w:type="dxa"/>
                  <w:vMerge/>
                  <w:tcBorders>
                    <w:top w:val="nil"/>
                    <w:left w:val="single" w:sz="4" w:space="0" w:color="auto"/>
                    <w:bottom w:val="single" w:sz="4" w:space="0" w:color="auto"/>
                    <w:right w:val="single" w:sz="4" w:space="0" w:color="auto"/>
                  </w:tcBorders>
                  <w:vAlign w:val="center"/>
                  <w:hideMark/>
                </w:tcPr>
                <w:p w14:paraId="720B5D84"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390F8B03"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ORITO</w:t>
                  </w:r>
                </w:p>
              </w:tc>
            </w:tr>
            <w:tr w:rsidR="00CC411F" w:rsidRPr="004C71FD" w14:paraId="09D176DC"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6385021D"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00AF0AA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PUEBLO BELLO</w:t>
                  </w:r>
                </w:p>
              </w:tc>
              <w:tc>
                <w:tcPr>
                  <w:tcW w:w="1557" w:type="dxa"/>
                  <w:vMerge/>
                  <w:tcBorders>
                    <w:top w:val="nil"/>
                    <w:left w:val="single" w:sz="4" w:space="0" w:color="auto"/>
                    <w:bottom w:val="single" w:sz="4" w:space="0" w:color="auto"/>
                    <w:right w:val="single" w:sz="4" w:space="0" w:color="auto"/>
                  </w:tcBorders>
                  <w:vAlign w:val="center"/>
                  <w:hideMark/>
                </w:tcPr>
                <w:p w14:paraId="56383C4C"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466E2014"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PUERTO ASÍS</w:t>
                  </w:r>
                </w:p>
              </w:tc>
            </w:tr>
            <w:tr w:rsidR="00CC411F" w:rsidRPr="004C71FD" w14:paraId="78970FCE"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43C9965C"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279A295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LA PAZ</w:t>
                  </w:r>
                </w:p>
              </w:tc>
              <w:tc>
                <w:tcPr>
                  <w:tcW w:w="1557" w:type="dxa"/>
                  <w:vMerge/>
                  <w:tcBorders>
                    <w:top w:val="nil"/>
                    <w:left w:val="single" w:sz="4" w:space="0" w:color="auto"/>
                    <w:bottom w:val="single" w:sz="4" w:space="0" w:color="auto"/>
                    <w:right w:val="single" w:sz="4" w:space="0" w:color="auto"/>
                  </w:tcBorders>
                  <w:vAlign w:val="center"/>
                  <w:hideMark/>
                </w:tcPr>
                <w:p w14:paraId="60314B0B"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E18CDAB"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PUERTO CAICEDO</w:t>
                  </w:r>
                </w:p>
              </w:tc>
            </w:tr>
            <w:tr w:rsidR="00CC411F" w:rsidRPr="004C71FD" w14:paraId="59D279EE"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5646473F"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61282E00"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DIEGO</w:t>
                  </w:r>
                </w:p>
              </w:tc>
              <w:tc>
                <w:tcPr>
                  <w:tcW w:w="1557" w:type="dxa"/>
                  <w:vMerge/>
                  <w:tcBorders>
                    <w:top w:val="nil"/>
                    <w:left w:val="single" w:sz="4" w:space="0" w:color="auto"/>
                    <w:bottom w:val="single" w:sz="4" w:space="0" w:color="auto"/>
                    <w:right w:val="single" w:sz="4" w:space="0" w:color="auto"/>
                  </w:tcBorders>
                  <w:vAlign w:val="center"/>
                  <w:hideMark/>
                </w:tcPr>
                <w:p w14:paraId="5D79A857"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1F3BF27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PUERTO GUZMÁN</w:t>
                  </w:r>
                </w:p>
              </w:tc>
            </w:tr>
            <w:tr w:rsidR="00CC411F" w:rsidRPr="004C71FD" w14:paraId="205F08AF" w14:textId="77777777" w:rsidTr="00CC411F">
              <w:trPr>
                <w:trHeight w:val="236"/>
              </w:trPr>
              <w:tc>
                <w:tcPr>
                  <w:tcW w:w="1426" w:type="dxa"/>
                  <w:vMerge w:val="restart"/>
                  <w:tcBorders>
                    <w:top w:val="nil"/>
                    <w:left w:val="single" w:sz="4" w:space="0" w:color="auto"/>
                    <w:bottom w:val="single" w:sz="4" w:space="0" w:color="auto"/>
                    <w:right w:val="single" w:sz="4" w:space="0" w:color="auto"/>
                  </w:tcBorders>
                  <w:shd w:val="clear" w:color="000000" w:fill="9BC2E6"/>
                  <w:noWrap/>
                  <w:vAlign w:val="center"/>
                  <w:hideMark/>
                </w:tcPr>
                <w:p w14:paraId="7A9C751A" w14:textId="77777777" w:rsidR="00CC411F" w:rsidRPr="004C71FD" w:rsidRDefault="00CC411F" w:rsidP="00CC411F">
                  <w:pPr>
                    <w:spacing w:after="0" w:line="240" w:lineRule="auto"/>
                    <w:jc w:val="center"/>
                    <w:rPr>
                      <w:rFonts w:eastAsia="Times New Roman"/>
                      <w:b/>
                      <w:bCs/>
                      <w:color w:val="000000"/>
                      <w:sz w:val="16"/>
                      <w:szCs w:val="16"/>
                      <w:lang w:eastAsia="es-CO"/>
                    </w:rPr>
                  </w:pPr>
                  <w:r w:rsidRPr="004C71FD">
                    <w:rPr>
                      <w:rFonts w:eastAsia="Times New Roman"/>
                      <w:b/>
                      <w:bCs/>
                      <w:color w:val="000000"/>
                      <w:sz w:val="16"/>
                      <w:szCs w:val="16"/>
                      <w:lang w:eastAsia="es-CO"/>
                    </w:rPr>
                    <w:t>GUAVIARE</w:t>
                  </w:r>
                </w:p>
              </w:tc>
              <w:tc>
                <w:tcPr>
                  <w:tcW w:w="1640" w:type="dxa"/>
                  <w:tcBorders>
                    <w:top w:val="nil"/>
                    <w:left w:val="nil"/>
                    <w:bottom w:val="single" w:sz="4" w:space="0" w:color="auto"/>
                    <w:right w:val="single" w:sz="4" w:space="0" w:color="auto"/>
                  </w:tcBorders>
                  <w:shd w:val="clear" w:color="auto" w:fill="auto"/>
                  <w:noWrap/>
                  <w:vAlign w:val="bottom"/>
                  <w:hideMark/>
                </w:tcPr>
                <w:p w14:paraId="5F4557E3"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JOSÉ DEL GUAVIARE</w:t>
                  </w:r>
                </w:p>
              </w:tc>
              <w:tc>
                <w:tcPr>
                  <w:tcW w:w="1557" w:type="dxa"/>
                  <w:vMerge/>
                  <w:tcBorders>
                    <w:top w:val="nil"/>
                    <w:left w:val="single" w:sz="4" w:space="0" w:color="auto"/>
                    <w:bottom w:val="single" w:sz="4" w:space="0" w:color="auto"/>
                    <w:right w:val="single" w:sz="4" w:space="0" w:color="auto"/>
                  </w:tcBorders>
                  <w:vAlign w:val="center"/>
                  <w:hideMark/>
                </w:tcPr>
                <w:p w14:paraId="0249799C"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57CAF67D"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PUERTO LEGUIZAMO</w:t>
                  </w:r>
                </w:p>
              </w:tc>
            </w:tr>
            <w:tr w:rsidR="00CC411F" w:rsidRPr="004C71FD" w14:paraId="5714008F"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78DCE1EF"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4CD48F2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CALAMAR</w:t>
                  </w:r>
                </w:p>
              </w:tc>
              <w:tc>
                <w:tcPr>
                  <w:tcW w:w="1557" w:type="dxa"/>
                  <w:vMerge/>
                  <w:tcBorders>
                    <w:top w:val="nil"/>
                    <w:left w:val="single" w:sz="4" w:space="0" w:color="auto"/>
                    <w:bottom w:val="single" w:sz="4" w:space="0" w:color="auto"/>
                    <w:right w:val="single" w:sz="4" w:space="0" w:color="auto"/>
                  </w:tcBorders>
                  <w:vAlign w:val="center"/>
                  <w:hideMark/>
                </w:tcPr>
                <w:p w14:paraId="1184926E"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25F22F79"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SAN MIGUEL</w:t>
                  </w:r>
                </w:p>
              </w:tc>
            </w:tr>
            <w:tr w:rsidR="00CC411F" w:rsidRPr="004C71FD" w14:paraId="548DCFA4"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3566525B"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31722FD2"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EL RETORNO</w:t>
                  </w:r>
                </w:p>
              </w:tc>
              <w:tc>
                <w:tcPr>
                  <w:tcW w:w="1557" w:type="dxa"/>
                  <w:vMerge/>
                  <w:tcBorders>
                    <w:top w:val="nil"/>
                    <w:left w:val="single" w:sz="4" w:space="0" w:color="auto"/>
                    <w:bottom w:val="single" w:sz="4" w:space="0" w:color="auto"/>
                    <w:right w:val="single" w:sz="4" w:space="0" w:color="auto"/>
                  </w:tcBorders>
                  <w:vAlign w:val="center"/>
                  <w:hideMark/>
                </w:tcPr>
                <w:p w14:paraId="04A15F10"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3DC89F23"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VALLE GUAMUEZ</w:t>
                  </w:r>
                </w:p>
              </w:tc>
            </w:tr>
            <w:tr w:rsidR="00CC411F" w:rsidRPr="004C71FD" w14:paraId="22ECF158" w14:textId="77777777" w:rsidTr="00CC411F">
              <w:trPr>
                <w:trHeight w:val="236"/>
              </w:trPr>
              <w:tc>
                <w:tcPr>
                  <w:tcW w:w="1426" w:type="dxa"/>
                  <w:vMerge/>
                  <w:tcBorders>
                    <w:top w:val="nil"/>
                    <w:left w:val="single" w:sz="4" w:space="0" w:color="auto"/>
                    <w:bottom w:val="single" w:sz="4" w:space="0" w:color="auto"/>
                    <w:right w:val="single" w:sz="4" w:space="0" w:color="auto"/>
                  </w:tcBorders>
                  <w:vAlign w:val="center"/>
                  <w:hideMark/>
                </w:tcPr>
                <w:p w14:paraId="5F639CD2" w14:textId="77777777" w:rsidR="00CC411F" w:rsidRPr="004C71FD" w:rsidRDefault="00CC411F" w:rsidP="00CC411F">
                  <w:pPr>
                    <w:spacing w:after="0" w:line="240" w:lineRule="auto"/>
                    <w:rPr>
                      <w:rFonts w:eastAsia="Times New Roman"/>
                      <w:b/>
                      <w:bCs/>
                      <w:color w:val="000000"/>
                      <w:sz w:val="16"/>
                      <w:szCs w:val="16"/>
                      <w:lang w:eastAsia="es-CO"/>
                    </w:rPr>
                  </w:pPr>
                </w:p>
              </w:tc>
              <w:tc>
                <w:tcPr>
                  <w:tcW w:w="1640" w:type="dxa"/>
                  <w:tcBorders>
                    <w:top w:val="nil"/>
                    <w:left w:val="nil"/>
                    <w:bottom w:val="single" w:sz="4" w:space="0" w:color="auto"/>
                    <w:right w:val="single" w:sz="4" w:space="0" w:color="auto"/>
                  </w:tcBorders>
                  <w:shd w:val="clear" w:color="auto" w:fill="auto"/>
                  <w:noWrap/>
                  <w:vAlign w:val="bottom"/>
                  <w:hideMark/>
                </w:tcPr>
                <w:p w14:paraId="0B8400C1"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MIRAFLORES</w:t>
                  </w:r>
                </w:p>
              </w:tc>
              <w:tc>
                <w:tcPr>
                  <w:tcW w:w="1557" w:type="dxa"/>
                  <w:vMerge/>
                  <w:tcBorders>
                    <w:top w:val="nil"/>
                    <w:left w:val="single" w:sz="4" w:space="0" w:color="auto"/>
                    <w:bottom w:val="single" w:sz="4" w:space="0" w:color="auto"/>
                    <w:right w:val="single" w:sz="4" w:space="0" w:color="auto"/>
                  </w:tcBorders>
                  <w:vAlign w:val="center"/>
                  <w:hideMark/>
                </w:tcPr>
                <w:p w14:paraId="621DA522" w14:textId="77777777" w:rsidR="00CC411F" w:rsidRPr="004C71FD" w:rsidRDefault="00CC411F" w:rsidP="00CC411F">
                  <w:pPr>
                    <w:spacing w:after="0" w:line="240" w:lineRule="auto"/>
                    <w:rPr>
                      <w:rFonts w:eastAsia="Times New Roman"/>
                      <w:b/>
                      <w:bCs/>
                      <w:color w:val="000000"/>
                      <w:sz w:val="16"/>
                      <w:szCs w:val="16"/>
                      <w:lang w:eastAsia="es-CO"/>
                    </w:rPr>
                  </w:pPr>
                </w:p>
              </w:tc>
              <w:tc>
                <w:tcPr>
                  <w:tcW w:w="2256" w:type="dxa"/>
                  <w:tcBorders>
                    <w:top w:val="nil"/>
                    <w:left w:val="nil"/>
                    <w:bottom w:val="single" w:sz="4" w:space="0" w:color="auto"/>
                    <w:right w:val="single" w:sz="4" w:space="0" w:color="auto"/>
                  </w:tcBorders>
                  <w:shd w:val="clear" w:color="auto" w:fill="auto"/>
                  <w:noWrap/>
                  <w:vAlign w:val="bottom"/>
                  <w:hideMark/>
                </w:tcPr>
                <w:p w14:paraId="2654EBF6" w14:textId="77777777" w:rsidR="00CC411F" w:rsidRPr="004C71FD" w:rsidRDefault="00CC411F" w:rsidP="00CC411F">
                  <w:pPr>
                    <w:spacing w:after="0" w:line="240" w:lineRule="auto"/>
                    <w:rPr>
                      <w:rFonts w:eastAsia="Times New Roman"/>
                      <w:color w:val="000000"/>
                      <w:sz w:val="16"/>
                      <w:szCs w:val="16"/>
                      <w:lang w:eastAsia="es-CO"/>
                    </w:rPr>
                  </w:pPr>
                  <w:r w:rsidRPr="004C71FD">
                    <w:rPr>
                      <w:rFonts w:eastAsia="Times New Roman"/>
                      <w:color w:val="000000"/>
                      <w:sz w:val="16"/>
                      <w:szCs w:val="16"/>
                      <w:lang w:eastAsia="es-CO"/>
                    </w:rPr>
                    <w:t>VILLAGARZÓN (VILLA AMAZÓNICA)</w:t>
                  </w:r>
                </w:p>
              </w:tc>
            </w:tr>
          </w:tbl>
          <w:p w14:paraId="0B775C43" w14:textId="77777777" w:rsidR="004775AB" w:rsidRPr="00920919" w:rsidRDefault="004775AB" w:rsidP="002F1465">
            <w:pPr>
              <w:jc w:val="both"/>
              <w:rPr>
                <w:sz w:val="24"/>
                <w:szCs w:val="24"/>
              </w:rPr>
            </w:pPr>
          </w:p>
          <w:p w14:paraId="01B19238" w14:textId="5119F284" w:rsidR="002F1465" w:rsidRPr="00920919" w:rsidRDefault="002F1465" w:rsidP="002F1465">
            <w:pPr>
              <w:jc w:val="both"/>
              <w:rPr>
                <w:sz w:val="24"/>
                <w:szCs w:val="24"/>
              </w:rPr>
            </w:pPr>
          </w:p>
        </w:tc>
      </w:tr>
    </w:tbl>
    <w:p w14:paraId="654DCFC0" w14:textId="442B9B67" w:rsidR="00FB41AD" w:rsidRDefault="00FB41AD" w:rsidP="005965DF">
      <w:pPr>
        <w:spacing w:after="0" w:line="240" w:lineRule="auto"/>
        <w:jc w:val="both"/>
        <w:rPr>
          <w:sz w:val="24"/>
          <w:szCs w:val="24"/>
        </w:rPr>
      </w:pPr>
    </w:p>
    <w:p w14:paraId="037A522E" w14:textId="65A6B095" w:rsidR="004C0AC7" w:rsidRPr="00CC4FF1" w:rsidRDefault="004C0AC7" w:rsidP="00C40C76">
      <w:pPr>
        <w:spacing w:line="240" w:lineRule="auto"/>
        <w:jc w:val="both"/>
        <w:rPr>
          <w:sz w:val="28"/>
          <w:szCs w:val="28"/>
        </w:rPr>
      </w:pPr>
      <w:r w:rsidRPr="00CC4FF1">
        <w:rPr>
          <w:b/>
          <w:sz w:val="28"/>
          <w:szCs w:val="28"/>
        </w:rPr>
        <w:t>Punto del Acuerdo 1.3</w:t>
      </w:r>
      <w:r w:rsidRPr="00CC4FF1">
        <w:rPr>
          <w:sz w:val="28"/>
          <w:szCs w:val="28"/>
        </w:rPr>
        <w:t xml:space="preserve"> Desarrollo social: salud, educación, vivienda, erradicación de la pobreza. </w:t>
      </w:r>
      <w:r w:rsidRPr="00CC4FF1">
        <w:rPr>
          <w:b/>
          <w:sz w:val="28"/>
          <w:szCs w:val="28"/>
        </w:rPr>
        <w:t>Plan Especial de Educación Rural</w:t>
      </w:r>
      <w:r w:rsidRPr="00CC4FF1">
        <w:rPr>
          <w:sz w:val="28"/>
          <w:szCs w:val="28"/>
        </w:rPr>
        <w:t>.</w:t>
      </w:r>
    </w:p>
    <w:tbl>
      <w:tblPr>
        <w:tblW w:w="8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999"/>
        <w:gridCol w:w="6922"/>
      </w:tblGrid>
      <w:tr w:rsidR="00D725EC" w:rsidRPr="0065327C" w14:paraId="592B57F3" w14:textId="77777777" w:rsidTr="00CD3206">
        <w:trPr>
          <w:trHeight w:val="1243"/>
          <w:jc w:val="center"/>
        </w:trPr>
        <w:tc>
          <w:tcPr>
            <w:tcW w:w="1999" w:type="dxa"/>
            <w:tcBorders>
              <w:top w:val="single" w:sz="8" w:space="0" w:color="FFFFFF"/>
              <w:left w:val="single" w:sz="8" w:space="0" w:color="FFFFFF"/>
              <w:bottom w:val="single" w:sz="8" w:space="0" w:color="FFFFFF"/>
              <w:right w:val="single" w:sz="24" w:space="0" w:color="FFFFFF"/>
            </w:tcBorders>
            <w:shd w:val="clear" w:color="auto" w:fill="222A35" w:themeFill="text2" w:themeFillShade="80"/>
            <w:vAlign w:val="center"/>
          </w:tcPr>
          <w:p w14:paraId="60B69669" w14:textId="77777777" w:rsidR="00D725EC" w:rsidRPr="00CC4FF1" w:rsidRDefault="00D725EC" w:rsidP="004C36F6">
            <w:pPr>
              <w:spacing w:after="0" w:line="240" w:lineRule="auto"/>
              <w:jc w:val="center"/>
              <w:rPr>
                <w:sz w:val="28"/>
                <w:szCs w:val="28"/>
              </w:rPr>
            </w:pPr>
            <w:r w:rsidRPr="00CC4FF1">
              <w:rPr>
                <w:sz w:val="28"/>
                <w:szCs w:val="28"/>
              </w:rPr>
              <w:lastRenderedPageBreak/>
              <w:t xml:space="preserve">Compromiso </w:t>
            </w:r>
            <w:r w:rsidRPr="00CC4FF1">
              <w:rPr>
                <w:sz w:val="28"/>
                <w:szCs w:val="28"/>
              </w:rPr>
              <w:br/>
              <w:t>que atiende:</w:t>
            </w:r>
            <w:r w:rsidRPr="00CC4FF1">
              <w:rPr>
                <w:sz w:val="28"/>
                <w:szCs w:val="28"/>
              </w:rPr>
              <w:br/>
            </w:r>
          </w:p>
        </w:tc>
        <w:tc>
          <w:tcPr>
            <w:tcW w:w="6922" w:type="dxa"/>
            <w:tcBorders>
              <w:top w:val="single" w:sz="8" w:space="0" w:color="FFFFFF"/>
              <w:left w:val="single" w:sz="24" w:space="0" w:color="FFFFFF"/>
              <w:bottom w:val="single" w:sz="8" w:space="0" w:color="FFFFFF"/>
              <w:right w:val="single" w:sz="8" w:space="0" w:color="FFFFFF"/>
            </w:tcBorders>
            <w:shd w:val="clear" w:color="auto" w:fill="DEEAF6" w:themeFill="accent5" w:themeFillTint="33"/>
            <w:vAlign w:val="center"/>
          </w:tcPr>
          <w:p w14:paraId="57B51674" w14:textId="790C5FE7" w:rsidR="00D725EC" w:rsidRPr="00CC4FF1" w:rsidRDefault="00D725EC" w:rsidP="004C36F6">
            <w:pPr>
              <w:spacing w:after="0" w:line="240" w:lineRule="auto"/>
              <w:rPr>
                <w:rFonts w:cs="Arial"/>
                <w:sz w:val="28"/>
                <w:szCs w:val="28"/>
              </w:rPr>
            </w:pPr>
            <w:r w:rsidRPr="00CC4FF1">
              <w:rPr>
                <w:rFonts w:cs="Arial"/>
                <w:i/>
                <w:sz w:val="28"/>
                <w:szCs w:val="28"/>
              </w:rPr>
              <w:t xml:space="preserve">"Incremento progresivo de los cupos técnicos, tecnológicos y universitarios en las </w:t>
            </w:r>
            <w:r w:rsidR="00186DF5" w:rsidRPr="00CC4FF1">
              <w:rPr>
                <w:rFonts w:cs="Arial"/>
                <w:i/>
                <w:sz w:val="28"/>
                <w:szCs w:val="28"/>
              </w:rPr>
              <w:t xml:space="preserve">zonas </w:t>
            </w:r>
            <w:proofErr w:type="gramStart"/>
            <w:r w:rsidR="00186DF5" w:rsidRPr="00CC4FF1">
              <w:rPr>
                <w:rFonts w:cs="Arial"/>
                <w:i/>
                <w:sz w:val="28"/>
                <w:szCs w:val="28"/>
              </w:rPr>
              <w:t>rurales,…</w:t>
            </w:r>
            <w:proofErr w:type="gramEnd"/>
            <w:r w:rsidRPr="00CC4FF1">
              <w:rPr>
                <w:rFonts w:cs="Arial"/>
                <w:i/>
                <w:sz w:val="28"/>
                <w:szCs w:val="28"/>
              </w:rPr>
              <w:t xml:space="preserve">,”  </w:t>
            </w:r>
          </w:p>
        </w:tc>
      </w:tr>
    </w:tbl>
    <w:p w14:paraId="39DDD637" w14:textId="77777777" w:rsidR="00D725EC" w:rsidRPr="00D725EC" w:rsidRDefault="00D725EC" w:rsidP="004C0AC7">
      <w:pPr>
        <w:spacing w:line="240" w:lineRule="auto"/>
        <w:ind w:left="426"/>
        <w:jc w:val="both"/>
        <w:rPr>
          <w:sz w:val="16"/>
          <w:szCs w:val="16"/>
        </w:rPr>
      </w:pPr>
    </w:p>
    <w:p w14:paraId="06AF5886" w14:textId="6ED9F01F" w:rsidR="004C0AC7" w:rsidRPr="00CD3206" w:rsidRDefault="004C0AC7" w:rsidP="004C0AC7">
      <w:pPr>
        <w:spacing w:line="240" w:lineRule="auto"/>
        <w:ind w:left="426"/>
        <w:jc w:val="both"/>
        <w:rPr>
          <w:b/>
          <w:bCs/>
          <w:sz w:val="32"/>
          <w:szCs w:val="32"/>
        </w:rPr>
      </w:pPr>
      <w:r w:rsidRPr="00CD3206">
        <w:rPr>
          <w:b/>
          <w:bCs/>
          <w:sz w:val="32"/>
          <w:szCs w:val="32"/>
        </w:rPr>
        <w:t>Acción 1</w:t>
      </w:r>
    </w:p>
    <w:p w14:paraId="57F595A2" w14:textId="6639B8D5" w:rsidR="004C0AC7" w:rsidRPr="00920919" w:rsidRDefault="004C0AC7" w:rsidP="004C0AC7">
      <w:pPr>
        <w:spacing w:after="0" w:line="240" w:lineRule="auto"/>
        <w:jc w:val="both"/>
        <w:rPr>
          <w:sz w:val="24"/>
          <w:szCs w:val="24"/>
        </w:rPr>
      </w:pPr>
      <w:r w:rsidRPr="00BF6207">
        <w:rPr>
          <w:rFonts w:cs="Arial"/>
          <w:sz w:val="24"/>
          <w:szCs w:val="24"/>
        </w:rPr>
        <w:t>En contribución a</w:t>
      </w:r>
      <w:r>
        <w:rPr>
          <w:rFonts w:cs="Arial"/>
          <w:sz w:val="24"/>
          <w:szCs w:val="24"/>
        </w:rPr>
        <w:t xml:space="preserve">l Plan </w:t>
      </w:r>
      <w:r w:rsidR="00D725EC">
        <w:rPr>
          <w:rFonts w:cs="Arial"/>
          <w:sz w:val="24"/>
          <w:szCs w:val="24"/>
        </w:rPr>
        <w:t>Especial de Ed</w:t>
      </w:r>
      <w:r w:rsidRPr="00BF6207">
        <w:rPr>
          <w:rFonts w:cs="Arial"/>
          <w:sz w:val="24"/>
          <w:szCs w:val="24"/>
        </w:rPr>
        <w:t xml:space="preserve">ucación </w:t>
      </w:r>
      <w:r w:rsidR="005E06B0">
        <w:rPr>
          <w:rFonts w:cs="Arial"/>
          <w:sz w:val="24"/>
          <w:szCs w:val="24"/>
        </w:rPr>
        <w:t>R</w:t>
      </w:r>
      <w:r w:rsidR="005E06B0" w:rsidRPr="00BF6207">
        <w:rPr>
          <w:rFonts w:cs="Arial"/>
          <w:sz w:val="24"/>
          <w:szCs w:val="24"/>
        </w:rPr>
        <w:t>ural</w:t>
      </w:r>
      <w:r>
        <w:rPr>
          <w:rFonts w:cs="Arial"/>
          <w:sz w:val="24"/>
          <w:szCs w:val="24"/>
        </w:rPr>
        <w:t>, entre</w:t>
      </w:r>
      <w:r w:rsidR="00D725EC">
        <w:rPr>
          <w:rFonts w:cs="Arial"/>
          <w:sz w:val="24"/>
          <w:szCs w:val="24"/>
        </w:rPr>
        <w:t xml:space="preserve"> enero </w:t>
      </w:r>
      <w:r w:rsidR="00500BEC">
        <w:rPr>
          <w:rFonts w:cs="Arial"/>
          <w:sz w:val="24"/>
          <w:szCs w:val="24"/>
        </w:rPr>
        <w:t xml:space="preserve">y </w:t>
      </w:r>
      <w:r w:rsidR="00C04700">
        <w:rPr>
          <w:rFonts w:cs="Arial"/>
          <w:sz w:val="24"/>
          <w:szCs w:val="24"/>
        </w:rPr>
        <w:t>noviembre</w:t>
      </w:r>
      <w:r w:rsidR="00C40C76">
        <w:rPr>
          <w:rFonts w:cs="Arial"/>
          <w:sz w:val="24"/>
          <w:szCs w:val="24"/>
        </w:rPr>
        <w:t xml:space="preserve"> del</w:t>
      </w:r>
      <w:r w:rsidR="00D725EC">
        <w:rPr>
          <w:rFonts w:cs="Arial"/>
          <w:sz w:val="24"/>
          <w:szCs w:val="24"/>
        </w:rPr>
        <w:t xml:space="preserve"> 202</w:t>
      </w:r>
      <w:r w:rsidR="00C40C76">
        <w:rPr>
          <w:rFonts w:cs="Arial"/>
          <w:sz w:val="24"/>
          <w:szCs w:val="24"/>
        </w:rPr>
        <w:t>2</w:t>
      </w:r>
      <w:r>
        <w:rPr>
          <w:rFonts w:cs="Arial"/>
          <w:sz w:val="24"/>
          <w:szCs w:val="24"/>
        </w:rPr>
        <w:t>,</w:t>
      </w:r>
      <w:r w:rsidRPr="00BF6207">
        <w:rPr>
          <w:rFonts w:cs="Arial"/>
          <w:sz w:val="24"/>
          <w:szCs w:val="24"/>
        </w:rPr>
        <w:t xml:space="preserve"> el SENA impartió formación </w:t>
      </w:r>
      <w:r w:rsidR="004F2B8C">
        <w:rPr>
          <w:rFonts w:cs="Arial"/>
          <w:sz w:val="24"/>
          <w:szCs w:val="24"/>
        </w:rPr>
        <w:t xml:space="preserve">titulada: Auxiliar, Operario, Técnico, Tecnólogo y Especializaciones Tecnológicas </w:t>
      </w:r>
      <w:r w:rsidR="00D725EC" w:rsidRPr="00CB224D">
        <w:rPr>
          <w:rFonts w:cs="Arial"/>
          <w:sz w:val="24"/>
          <w:szCs w:val="24"/>
        </w:rPr>
        <w:t>en los</w:t>
      </w:r>
      <w:r w:rsidRPr="00CB224D">
        <w:rPr>
          <w:rFonts w:cs="Arial"/>
          <w:sz w:val="24"/>
          <w:szCs w:val="24"/>
        </w:rPr>
        <w:t xml:space="preserve"> </w:t>
      </w:r>
      <w:r w:rsidRPr="00CB224D">
        <w:rPr>
          <w:rFonts w:cs="Arial"/>
          <w:b/>
          <w:bCs/>
          <w:sz w:val="24"/>
          <w:szCs w:val="24"/>
        </w:rPr>
        <w:t>municipios</w:t>
      </w:r>
      <w:r w:rsidR="00D725EC" w:rsidRPr="00CB224D">
        <w:rPr>
          <w:rFonts w:cs="Arial"/>
          <w:b/>
          <w:bCs/>
          <w:sz w:val="24"/>
          <w:szCs w:val="24"/>
        </w:rPr>
        <w:t xml:space="preserve"> rurales</w:t>
      </w:r>
      <w:r w:rsidR="00D725EC" w:rsidRPr="00CB224D">
        <w:rPr>
          <w:rFonts w:cs="Arial"/>
          <w:sz w:val="24"/>
          <w:szCs w:val="24"/>
        </w:rPr>
        <w:t xml:space="preserve"> tomados de la categorización del DNP </w:t>
      </w:r>
      <w:r w:rsidR="006F2D7A">
        <w:rPr>
          <w:rFonts w:cs="Arial"/>
          <w:sz w:val="24"/>
          <w:szCs w:val="24"/>
        </w:rPr>
        <w:t>a saber</w:t>
      </w:r>
      <w:r w:rsidR="00D725EC" w:rsidRPr="00CB224D">
        <w:rPr>
          <w:rFonts w:cs="Arial"/>
          <w:sz w:val="24"/>
          <w:szCs w:val="24"/>
        </w:rPr>
        <w:t>: Municipio Intermedio, Rural y Rural</w:t>
      </w:r>
      <w:r w:rsidRPr="00CB224D">
        <w:rPr>
          <w:rFonts w:cs="Arial"/>
          <w:sz w:val="24"/>
          <w:szCs w:val="24"/>
        </w:rPr>
        <w:t xml:space="preserve"> </w:t>
      </w:r>
      <w:r w:rsidR="00D725EC" w:rsidRPr="00CB224D">
        <w:rPr>
          <w:rFonts w:cs="Arial"/>
          <w:sz w:val="24"/>
          <w:szCs w:val="24"/>
        </w:rPr>
        <w:t>Disperso.</w:t>
      </w:r>
    </w:p>
    <w:p w14:paraId="504036CB" w14:textId="77777777" w:rsidR="00784E2E" w:rsidRPr="00920919" w:rsidRDefault="00784E2E" w:rsidP="005965DF">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6"/>
        <w:gridCol w:w="7102"/>
      </w:tblGrid>
      <w:tr w:rsidR="00784E2E" w:rsidRPr="00920919" w14:paraId="7D53019A" w14:textId="77777777" w:rsidTr="00784E2E">
        <w:tc>
          <w:tcPr>
            <w:tcW w:w="1726" w:type="dxa"/>
            <w:tcBorders>
              <w:top w:val="single" w:sz="4" w:space="0" w:color="0070C0"/>
              <w:left w:val="single" w:sz="4" w:space="0" w:color="0070C0"/>
              <w:bottom w:val="single" w:sz="4" w:space="0" w:color="0070C0"/>
            </w:tcBorders>
            <w:vAlign w:val="center"/>
          </w:tcPr>
          <w:p w14:paraId="5F7B8FDA" w14:textId="77777777" w:rsidR="00784E2E" w:rsidRPr="00920919" w:rsidRDefault="00784E2E" w:rsidP="008A55E0">
            <w:pPr>
              <w:jc w:val="center"/>
              <w:rPr>
                <w:sz w:val="24"/>
                <w:szCs w:val="24"/>
              </w:rPr>
            </w:pPr>
            <w:r w:rsidRPr="00920919">
              <w:rPr>
                <w:noProof/>
                <w:lang w:eastAsia="es-CO"/>
              </w:rPr>
              <w:drawing>
                <wp:inline distT="0" distB="0" distL="0" distR="0" wp14:anchorId="7C387451" wp14:editId="1CD34156">
                  <wp:extent cx="775335" cy="937260"/>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inline>
              </w:drawing>
            </w:r>
          </w:p>
        </w:tc>
        <w:tc>
          <w:tcPr>
            <w:tcW w:w="7102" w:type="dxa"/>
            <w:tcBorders>
              <w:top w:val="single" w:sz="4" w:space="0" w:color="0070C0"/>
              <w:bottom w:val="single" w:sz="4" w:space="0" w:color="0070C0"/>
              <w:right w:val="single" w:sz="4" w:space="0" w:color="0070C0"/>
            </w:tcBorders>
          </w:tcPr>
          <w:p w14:paraId="224A7C9B" w14:textId="77777777" w:rsidR="00784E2E" w:rsidRPr="00920919" w:rsidRDefault="00784E2E" w:rsidP="008A55E0">
            <w:pPr>
              <w:jc w:val="both"/>
              <w:rPr>
                <w:color w:val="002060"/>
                <w:sz w:val="28"/>
                <w:szCs w:val="28"/>
              </w:rPr>
            </w:pPr>
            <w:r w:rsidRPr="00920919">
              <w:rPr>
                <w:color w:val="002060"/>
                <w:sz w:val="28"/>
                <w:szCs w:val="28"/>
              </w:rPr>
              <w:t>¿Cómo lo hicimos?</w:t>
            </w:r>
          </w:p>
          <w:p w14:paraId="6939CBE3" w14:textId="637EF3F9" w:rsidR="00CE44B3" w:rsidRDefault="00CE44B3" w:rsidP="00DE4335">
            <w:pPr>
              <w:jc w:val="both"/>
              <w:rPr>
                <w:sz w:val="24"/>
                <w:szCs w:val="24"/>
              </w:rPr>
            </w:pPr>
          </w:p>
          <w:p w14:paraId="16F9DBBF" w14:textId="4962E7E4" w:rsidR="00200B99" w:rsidRPr="000300AF" w:rsidRDefault="00200B99" w:rsidP="00200B99">
            <w:pPr>
              <w:pStyle w:val="Prrafodelista"/>
              <w:numPr>
                <w:ilvl w:val="0"/>
                <w:numId w:val="15"/>
              </w:numPr>
              <w:jc w:val="both"/>
              <w:rPr>
                <w:rFonts w:cs="Arial"/>
              </w:rPr>
            </w:pPr>
            <w:r>
              <w:rPr>
                <w:rFonts w:cs="Arial"/>
              </w:rPr>
              <w:t xml:space="preserve">Se planeó la oferta a partir de la identificación de necesidades de formación para el </w:t>
            </w:r>
            <w:r w:rsidR="00CB224D">
              <w:rPr>
                <w:rFonts w:cs="Arial"/>
              </w:rPr>
              <w:t>trabajo en</w:t>
            </w:r>
            <w:r>
              <w:rPr>
                <w:rFonts w:cs="Arial"/>
              </w:rPr>
              <w:t xml:space="preserve"> </w:t>
            </w:r>
            <w:r w:rsidR="006F2D7A">
              <w:rPr>
                <w:rFonts w:cs="Arial"/>
              </w:rPr>
              <w:t xml:space="preserve">los </w:t>
            </w:r>
            <w:r w:rsidR="006F2D7A" w:rsidRPr="000300AF">
              <w:rPr>
                <w:rFonts w:cs="Arial"/>
              </w:rPr>
              <w:t>municipios</w:t>
            </w:r>
            <w:r>
              <w:rPr>
                <w:rFonts w:cs="Arial"/>
              </w:rPr>
              <w:t xml:space="preserve"> </w:t>
            </w:r>
            <w:r w:rsidR="00C16A12">
              <w:rPr>
                <w:rFonts w:cs="Arial"/>
              </w:rPr>
              <w:t xml:space="preserve">rurales </w:t>
            </w:r>
            <w:r w:rsidR="00C16A12" w:rsidRPr="000300AF">
              <w:rPr>
                <w:rFonts w:cs="Arial"/>
              </w:rPr>
              <w:t>y</w:t>
            </w:r>
            <w:r>
              <w:rPr>
                <w:rFonts w:cs="Arial"/>
              </w:rPr>
              <w:t xml:space="preserve"> se </w:t>
            </w:r>
            <w:r w:rsidRPr="000300AF">
              <w:rPr>
                <w:rFonts w:cs="Arial"/>
              </w:rPr>
              <w:t>focalizar</w:t>
            </w:r>
            <w:r>
              <w:rPr>
                <w:rFonts w:cs="Arial"/>
              </w:rPr>
              <w:t>on</w:t>
            </w:r>
            <w:r w:rsidRPr="000300AF">
              <w:rPr>
                <w:rFonts w:cs="Arial"/>
              </w:rPr>
              <w:t xml:space="preserve"> acciones de formación en esos territorios. </w:t>
            </w:r>
          </w:p>
          <w:p w14:paraId="0A6FE0F8" w14:textId="77777777" w:rsidR="00200B99" w:rsidRPr="000300AF" w:rsidRDefault="00200B99" w:rsidP="00200B99">
            <w:pPr>
              <w:pStyle w:val="Prrafodelista"/>
              <w:tabs>
                <w:tab w:val="left" w:pos="2400"/>
              </w:tabs>
              <w:jc w:val="both"/>
              <w:rPr>
                <w:rFonts w:cs="Arial"/>
              </w:rPr>
            </w:pPr>
            <w:r>
              <w:rPr>
                <w:rFonts w:cs="Arial"/>
              </w:rPr>
              <w:tab/>
            </w:r>
          </w:p>
          <w:p w14:paraId="01162E83" w14:textId="77777777" w:rsidR="00200B99" w:rsidRPr="000300AF" w:rsidRDefault="00200B99" w:rsidP="00200B99">
            <w:pPr>
              <w:pStyle w:val="Prrafodelista"/>
              <w:numPr>
                <w:ilvl w:val="0"/>
                <w:numId w:val="15"/>
              </w:numPr>
              <w:jc w:val="both"/>
              <w:rPr>
                <w:rFonts w:cs="Arial"/>
              </w:rPr>
            </w:pPr>
            <w:r>
              <w:rPr>
                <w:rFonts w:cs="Arial"/>
              </w:rPr>
              <w:t>Paralelamente, s</w:t>
            </w:r>
            <w:r w:rsidRPr="000300AF">
              <w:rPr>
                <w:rFonts w:cs="Arial"/>
              </w:rPr>
              <w:t>e atendieron solicitudes de formación para e</w:t>
            </w:r>
            <w:r>
              <w:rPr>
                <w:rFonts w:cs="Arial"/>
              </w:rPr>
              <w:t>l</w:t>
            </w:r>
            <w:r w:rsidRPr="000300AF">
              <w:rPr>
                <w:rFonts w:cs="Arial"/>
              </w:rPr>
              <w:t xml:space="preserve"> trabajo provenientes de</w:t>
            </w:r>
            <w:r>
              <w:rPr>
                <w:rFonts w:cs="Arial"/>
              </w:rPr>
              <w:t xml:space="preserve"> </w:t>
            </w:r>
            <w:r w:rsidRPr="000300AF">
              <w:rPr>
                <w:rFonts w:cs="Arial"/>
              </w:rPr>
              <w:t>la comunidad, empresarios y/o entes territoriales.</w:t>
            </w:r>
          </w:p>
          <w:p w14:paraId="4B0315B4" w14:textId="77777777" w:rsidR="00200B99" w:rsidRPr="000300AF" w:rsidRDefault="00200B99" w:rsidP="00200B99">
            <w:pPr>
              <w:pStyle w:val="Prrafodelista"/>
              <w:jc w:val="both"/>
              <w:rPr>
                <w:rFonts w:cs="Arial"/>
              </w:rPr>
            </w:pPr>
          </w:p>
          <w:p w14:paraId="6BEFA2A1" w14:textId="5D66F8D2" w:rsidR="00784E2E" w:rsidRPr="00480125" w:rsidRDefault="00200B99" w:rsidP="00B103B8">
            <w:pPr>
              <w:pStyle w:val="Prrafodelista"/>
              <w:numPr>
                <w:ilvl w:val="0"/>
                <w:numId w:val="15"/>
              </w:numPr>
              <w:jc w:val="both"/>
              <w:rPr>
                <w:sz w:val="24"/>
                <w:szCs w:val="24"/>
              </w:rPr>
            </w:pPr>
            <w:r w:rsidRPr="00480125">
              <w:rPr>
                <w:rFonts w:cs="Arial"/>
              </w:rPr>
              <w:t xml:space="preserve">Se abrieron y ejecutaron </w:t>
            </w:r>
            <w:r w:rsidR="00C40C76">
              <w:rPr>
                <w:rFonts w:cs="Arial"/>
              </w:rPr>
              <w:t xml:space="preserve">las </w:t>
            </w:r>
            <w:r w:rsidRPr="00480125">
              <w:rPr>
                <w:rFonts w:cs="Arial"/>
              </w:rPr>
              <w:t xml:space="preserve">ofertas de formación titulada en los niveles de   Tecnólogos y Especializaciones tecnológicas. </w:t>
            </w:r>
          </w:p>
          <w:p w14:paraId="633EDA8B" w14:textId="77777777" w:rsidR="00784E2E" w:rsidRPr="00920919" w:rsidRDefault="00784E2E" w:rsidP="008A55E0">
            <w:pPr>
              <w:jc w:val="both"/>
              <w:rPr>
                <w:sz w:val="24"/>
                <w:szCs w:val="24"/>
              </w:rPr>
            </w:pPr>
          </w:p>
        </w:tc>
      </w:tr>
      <w:tr w:rsidR="00784E2E" w:rsidRPr="00920919" w14:paraId="6165ABE6" w14:textId="77777777" w:rsidTr="00784E2E">
        <w:tc>
          <w:tcPr>
            <w:tcW w:w="1726" w:type="dxa"/>
            <w:tcBorders>
              <w:top w:val="single" w:sz="4" w:space="0" w:color="0070C0"/>
              <w:left w:val="single" w:sz="4" w:space="0" w:color="0070C0"/>
              <w:bottom w:val="single" w:sz="4" w:space="0" w:color="0070C0"/>
            </w:tcBorders>
            <w:vAlign w:val="center"/>
          </w:tcPr>
          <w:p w14:paraId="74715B7E" w14:textId="39920054" w:rsidR="00784E2E" w:rsidRPr="00920919" w:rsidRDefault="00784E2E" w:rsidP="008A55E0">
            <w:pPr>
              <w:jc w:val="center"/>
              <w:rPr>
                <w:sz w:val="24"/>
                <w:szCs w:val="24"/>
              </w:rPr>
            </w:pPr>
            <w:r w:rsidRPr="00920919">
              <w:rPr>
                <w:noProof/>
                <w:lang w:eastAsia="es-CO"/>
              </w:rPr>
              <w:drawing>
                <wp:inline distT="0" distB="0" distL="0" distR="0" wp14:anchorId="6F7E4819" wp14:editId="5AA0C856">
                  <wp:extent cx="925830" cy="800100"/>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inline>
              </w:drawing>
            </w:r>
          </w:p>
        </w:tc>
        <w:tc>
          <w:tcPr>
            <w:tcW w:w="7102" w:type="dxa"/>
            <w:tcBorders>
              <w:top w:val="single" w:sz="4" w:space="0" w:color="0070C0"/>
              <w:bottom w:val="single" w:sz="4" w:space="0" w:color="0070C0"/>
              <w:right w:val="single" w:sz="4" w:space="0" w:color="0070C0"/>
            </w:tcBorders>
          </w:tcPr>
          <w:p w14:paraId="3BCFD601" w14:textId="10AAE4CA" w:rsidR="00784E2E" w:rsidRDefault="00784E2E" w:rsidP="008A55E0">
            <w:pPr>
              <w:jc w:val="both"/>
              <w:rPr>
                <w:color w:val="002060"/>
                <w:sz w:val="28"/>
                <w:szCs w:val="28"/>
              </w:rPr>
            </w:pPr>
            <w:r w:rsidRPr="00920919">
              <w:rPr>
                <w:color w:val="002060"/>
                <w:sz w:val="28"/>
                <w:szCs w:val="28"/>
              </w:rPr>
              <w:t>¿Quiénes se beneficiaron?</w:t>
            </w:r>
          </w:p>
          <w:p w14:paraId="0E6B0688" w14:textId="11039878" w:rsidR="00480125" w:rsidRDefault="00480125" w:rsidP="008A55E0">
            <w:pPr>
              <w:jc w:val="both"/>
            </w:pPr>
          </w:p>
          <w:p w14:paraId="704A576A" w14:textId="0C6C7A4C" w:rsidR="00480125" w:rsidRPr="00FF5E69" w:rsidRDefault="00480125" w:rsidP="00480125">
            <w:pPr>
              <w:jc w:val="both"/>
              <w:rPr>
                <w:rFonts w:cs="Arial"/>
                <w:i/>
                <w:sz w:val="24"/>
                <w:szCs w:val="24"/>
              </w:rPr>
            </w:pPr>
            <w:r w:rsidRPr="00FF5E69">
              <w:rPr>
                <w:rFonts w:cs="Arial"/>
                <w:sz w:val="24"/>
                <w:szCs w:val="24"/>
              </w:rPr>
              <w:t xml:space="preserve">Las personas pertenecientes a las comunidades asentadas en los </w:t>
            </w:r>
            <w:r w:rsidRPr="0018449C">
              <w:rPr>
                <w:rFonts w:cs="Arial"/>
                <w:b/>
                <w:bCs/>
                <w:sz w:val="24"/>
                <w:szCs w:val="24"/>
              </w:rPr>
              <w:t>municipios rurales</w:t>
            </w:r>
            <w:r w:rsidRPr="00FF5E69">
              <w:rPr>
                <w:rFonts w:cs="Arial"/>
                <w:sz w:val="24"/>
                <w:szCs w:val="24"/>
              </w:rPr>
              <w:t>,</w:t>
            </w:r>
            <w:r>
              <w:rPr>
                <w:rFonts w:cs="Arial"/>
                <w:sz w:val="24"/>
                <w:szCs w:val="24"/>
              </w:rPr>
              <w:t xml:space="preserve"> dentro de las que se encontraron indígenas, víctimas de la violencia, personas en proceso de reincorporación, poblaciones afro; entre otras,</w:t>
            </w:r>
            <w:r w:rsidRPr="00FF5E69">
              <w:rPr>
                <w:rFonts w:cs="Arial"/>
                <w:sz w:val="24"/>
                <w:szCs w:val="24"/>
              </w:rPr>
              <w:t xml:space="preserve"> con quienes se registró la siguiente matrícula en el </w:t>
            </w:r>
            <w:r>
              <w:rPr>
                <w:rFonts w:cs="Arial"/>
                <w:sz w:val="24"/>
                <w:szCs w:val="24"/>
              </w:rPr>
              <w:t xml:space="preserve">periodo enero a </w:t>
            </w:r>
            <w:r w:rsidR="00C04700">
              <w:rPr>
                <w:rFonts w:cs="Arial"/>
                <w:sz w:val="24"/>
                <w:szCs w:val="24"/>
              </w:rPr>
              <w:t>noviembre</w:t>
            </w:r>
            <w:r w:rsidR="00C40C76">
              <w:rPr>
                <w:rFonts w:cs="Arial"/>
                <w:sz w:val="24"/>
                <w:szCs w:val="24"/>
              </w:rPr>
              <w:t xml:space="preserve"> 2022:</w:t>
            </w:r>
          </w:p>
          <w:p w14:paraId="51FCF4DB" w14:textId="77777777" w:rsidR="00480125" w:rsidRDefault="00480125" w:rsidP="008A55E0">
            <w:pPr>
              <w:jc w:val="both"/>
            </w:pPr>
          </w:p>
          <w:p w14:paraId="5C221678" w14:textId="7CBFB5FD" w:rsidR="0018449C" w:rsidRDefault="00CE44B3" w:rsidP="0018449C">
            <w:pPr>
              <w:jc w:val="both"/>
              <w:rPr>
                <w:rFonts w:ascii="Calibri" w:hAnsi="Calibri" w:cs="Calibri"/>
                <w:color w:val="000000"/>
              </w:rPr>
            </w:pPr>
            <w:r w:rsidRPr="00920919">
              <w:t xml:space="preserve">A nivel nacional se </w:t>
            </w:r>
            <w:r w:rsidR="006F2D7A">
              <w:t xml:space="preserve">ejecutaron </w:t>
            </w:r>
          </w:p>
          <w:p w14:paraId="4DFAEA45" w14:textId="2DFA3575" w:rsidR="00622AC1" w:rsidRDefault="00622AC1" w:rsidP="0018449C">
            <w:pPr>
              <w:jc w:val="both"/>
              <w:rPr>
                <w:rFonts w:ascii="Calibri" w:hAnsi="Calibri" w:cs="Calibri"/>
                <w:color w:val="000000"/>
              </w:rPr>
            </w:pPr>
          </w:p>
          <w:p w14:paraId="72E18704" w14:textId="59C9244F" w:rsidR="00622AC1" w:rsidRPr="00C00BC5" w:rsidRDefault="00C00BC5" w:rsidP="0018449C">
            <w:pPr>
              <w:jc w:val="both"/>
              <w:rPr>
                <w:rFonts w:ascii="Calibri" w:hAnsi="Calibri" w:cs="Calibri"/>
              </w:rPr>
            </w:pPr>
            <w:r w:rsidRPr="00C00BC5">
              <w:rPr>
                <w:rFonts w:ascii="Calibri" w:hAnsi="Calibri" w:cs="Calibri"/>
                <w:b/>
                <w:bCs/>
              </w:rPr>
              <w:t>2</w:t>
            </w:r>
            <w:r w:rsidRPr="00C00BC5">
              <w:rPr>
                <w:rFonts w:ascii="Calibri" w:hAnsi="Calibri" w:cs="Calibri"/>
                <w:b/>
                <w:bCs/>
              </w:rPr>
              <w:t>.</w:t>
            </w:r>
            <w:r w:rsidRPr="00C00BC5">
              <w:rPr>
                <w:rFonts w:ascii="Calibri" w:hAnsi="Calibri" w:cs="Calibri"/>
                <w:b/>
                <w:bCs/>
              </w:rPr>
              <w:t>212</w:t>
            </w:r>
            <w:r w:rsidRPr="00C00BC5">
              <w:rPr>
                <w:rFonts w:ascii="Calibri" w:hAnsi="Calibri" w:cs="Calibri"/>
                <w:b/>
                <w:bCs/>
              </w:rPr>
              <w:t>.</w:t>
            </w:r>
            <w:r w:rsidRPr="00C00BC5">
              <w:rPr>
                <w:rFonts w:ascii="Calibri" w:hAnsi="Calibri" w:cs="Calibri"/>
                <w:b/>
                <w:bCs/>
              </w:rPr>
              <w:t>080</w:t>
            </w:r>
            <w:r w:rsidRPr="00C00BC5">
              <w:rPr>
                <w:rFonts w:ascii="Calibri" w:hAnsi="Calibri" w:cs="Calibri"/>
                <w:b/>
                <w:bCs/>
              </w:rPr>
              <w:t xml:space="preserve"> </w:t>
            </w:r>
            <w:proofErr w:type="gramStart"/>
            <w:r w:rsidR="00A9784E" w:rsidRPr="00C00BC5">
              <w:rPr>
                <w:rFonts w:ascii="Calibri" w:hAnsi="Calibri" w:cs="Calibri"/>
              </w:rPr>
              <w:t>Cupos</w:t>
            </w:r>
            <w:proofErr w:type="gramEnd"/>
            <w:r w:rsidR="00A9784E" w:rsidRPr="00C00BC5">
              <w:rPr>
                <w:rFonts w:ascii="Calibri" w:hAnsi="Calibri" w:cs="Calibri"/>
              </w:rPr>
              <w:t xml:space="preserve"> en formación distribuidos así:</w:t>
            </w:r>
          </w:p>
          <w:p w14:paraId="3C50DDA1" w14:textId="1D05549C" w:rsidR="00A9784E" w:rsidRPr="00C00BC5" w:rsidRDefault="00C00BC5" w:rsidP="0018449C">
            <w:pPr>
              <w:jc w:val="both"/>
              <w:rPr>
                <w:rFonts w:ascii="Calibri" w:hAnsi="Calibri" w:cs="Calibri"/>
              </w:rPr>
            </w:pPr>
            <w:r w:rsidRPr="00C00BC5">
              <w:rPr>
                <w:rFonts w:ascii="Calibri" w:hAnsi="Calibri" w:cs="Calibri"/>
              </w:rPr>
              <w:t xml:space="preserve">  872.620 </w:t>
            </w:r>
            <w:proofErr w:type="gramStart"/>
            <w:r w:rsidRPr="00C00BC5">
              <w:rPr>
                <w:rFonts w:ascii="Calibri" w:hAnsi="Calibri" w:cs="Calibri"/>
              </w:rPr>
              <w:t>Cupos</w:t>
            </w:r>
            <w:proofErr w:type="gramEnd"/>
            <w:r w:rsidRPr="00C00BC5">
              <w:rPr>
                <w:rFonts w:ascii="Calibri" w:hAnsi="Calibri" w:cs="Calibri"/>
              </w:rPr>
              <w:t xml:space="preserve"> masculinos</w:t>
            </w:r>
          </w:p>
          <w:p w14:paraId="6229B8C7" w14:textId="23D5E006" w:rsidR="00C00BC5" w:rsidRPr="00C00BC5" w:rsidRDefault="00C00BC5" w:rsidP="0018449C">
            <w:pPr>
              <w:jc w:val="both"/>
              <w:rPr>
                <w:rFonts w:ascii="Calibri" w:hAnsi="Calibri" w:cs="Calibri"/>
              </w:rPr>
            </w:pPr>
            <w:r w:rsidRPr="00C00BC5">
              <w:rPr>
                <w:rFonts w:ascii="Calibri" w:hAnsi="Calibri" w:cs="Calibri"/>
              </w:rPr>
              <w:t xml:space="preserve">1.393.460 </w:t>
            </w:r>
            <w:proofErr w:type="gramStart"/>
            <w:r w:rsidRPr="00C00BC5">
              <w:rPr>
                <w:rFonts w:ascii="Calibri" w:hAnsi="Calibri" w:cs="Calibri"/>
              </w:rPr>
              <w:t>Cupos</w:t>
            </w:r>
            <w:proofErr w:type="gramEnd"/>
            <w:r w:rsidRPr="00C00BC5">
              <w:rPr>
                <w:rFonts w:ascii="Calibri" w:hAnsi="Calibri" w:cs="Calibri"/>
              </w:rPr>
              <w:t xml:space="preserve"> femeninos </w:t>
            </w:r>
          </w:p>
          <w:p w14:paraId="30D23BB4" w14:textId="77777777" w:rsidR="00C00BC5" w:rsidRPr="00C00BC5" w:rsidRDefault="00C00BC5" w:rsidP="0018449C">
            <w:pPr>
              <w:jc w:val="both"/>
              <w:rPr>
                <w:rFonts w:ascii="Calibri" w:hAnsi="Calibri" w:cs="Calibri"/>
              </w:rPr>
            </w:pPr>
          </w:p>
          <w:p w14:paraId="1406BBF7" w14:textId="77777777" w:rsidR="00784E2E" w:rsidRPr="00920919" w:rsidRDefault="00784E2E" w:rsidP="00C00BC5">
            <w:pPr>
              <w:jc w:val="both"/>
              <w:rPr>
                <w:sz w:val="24"/>
                <w:szCs w:val="24"/>
              </w:rPr>
            </w:pPr>
          </w:p>
        </w:tc>
      </w:tr>
    </w:tbl>
    <w:p w14:paraId="4F001753" w14:textId="77777777" w:rsidR="002D4B3A" w:rsidRDefault="002D4B3A" w:rsidP="002D4B3A">
      <w:pPr>
        <w:spacing w:after="0" w:line="240" w:lineRule="auto"/>
        <w:ind w:left="1416"/>
        <w:jc w:val="both"/>
        <w:rPr>
          <w:b/>
          <w:sz w:val="28"/>
          <w:szCs w:val="28"/>
        </w:rPr>
      </w:pPr>
    </w:p>
    <w:p w14:paraId="6DAB0E9C" w14:textId="2FD1FE77" w:rsidR="002D4B3A" w:rsidRDefault="002D4B3A" w:rsidP="00B40361">
      <w:pPr>
        <w:spacing w:after="0" w:line="240" w:lineRule="auto"/>
        <w:jc w:val="both"/>
        <w:rPr>
          <w:sz w:val="28"/>
          <w:szCs w:val="28"/>
        </w:rPr>
      </w:pPr>
      <w:r w:rsidRPr="000E3BBC">
        <w:rPr>
          <w:b/>
          <w:sz w:val="28"/>
          <w:szCs w:val="28"/>
        </w:rPr>
        <w:lastRenderedPageBreak/>
        <w:t>Punto del Acuerdo 1.3.3.1</w:t>
      </w:r>
      <w:r w:rsidRPr="000E3BBC">
        <w:rPr>
          <w:sz w:val="28"/>
          <w:szCs w:val="28"/>
        </w:rPr>
        <w:t>.  Estímulos a la producción agropecuaria y a la economía solidaria y cooperativa. Asistencia Técnica. Subsidios. Crédito. Generación de ingresos. Mercadeo. Formalización laboral.</w:t>
      </w:r>
    </w:p>
    <w:p w14:paraId="261BE3C3" w14:textId="77777777" w:rsidR="00C16A12" w:rsidRPr="000E3BBC" w:rsidRDefault="00C16A12" w:rsidP="002D4B3A">
      <w:pPr>
        <w:spacing w:after="0" w:line="240" w:lineRule="auto"/>
        <w:ind w:left="1416"/>
        <w:jc w:val="both"/>
        <w:rPr>
          <w:sz w:val="28"/>
          <w:szCs w:val="28"/>
        </w:rPr>
      </w:pPr>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2118"/>
        <w:gridCol w:w="6765"/>
      </w:tblGrid>
      <w:tr w:rsidR="00C16A12" w:rsidRPr="00F97FA8" w14:paraId="5FED5B3C" w14:textId="77777777" w:rsidTr="00254572">
        <w:trPr>
          <w:trHeight w:val="2577"/>
          <w:jc w:val="center"/>
        </w:trPr>
        <w:tc>
          <w:tcPr>
            <w:tcW w:w="2118" w:type="dxa"/>
            <w:tcBorders>
              <w:top w:val="single" w:sz="8" w:space="0" w:color="FFFFFF"/>
              <w:left w:val="single" w:sz="8" w:space="0" w:color="FFFFFF"/>
              <w:bottom w:val="single" w:sz="8" w:space="0" w:color="FFFFFF"/>
              <w:right w:val="single" w:sz="24" w:space="0" w:color="FFFFFF"/>
            </w:tcBorders>
            <w:shd w:val="clear" w:color="auto" w:fill="222A35" w:themeFill="text2" w:themeFillShade="80"/>
            <w:vAlign w:val="center"/>
          </w:tcPr>
          <w:p w14:paraId="5FF8F406" w14:textId="77777777" w:rsidR="00C16A12" w:rsidRPr="000E3BBC" w:rsidRDefault="00C16A12" w:rsidP="00254572">
            <w:pPr>
              <w:spacing w:line="240" w:lineRule="auto"/>
              <w:rPr>
                <w:sz w:val="28"/>
                <w:szCs w:val="28"/>
                <w:u w:val="single"/>
              </w:rPr>
            </w:pPr>
            <w:r w:rsidRPr="000E3BBC">
              <w:rPr>
                <w:b/>
                <w:color w:val="FFFFFF" w:themeColor="background1"/>
                <w:sz w:val="28"/>
                <w:szCs w:val="28"/>
                <w:u w:val="single"/>
              </w:rPr>
              <w:t xml:space="preserve">Compromiso </w:t>
            </w:r>
            <w:r w:rsidRPr="000E3BBC">
              <w:rPr>
                <w:b/>
                <w:color w:val="FFFFFF" w:themeColor="background1"/>
                <w:sz w:val="28"/>
                <w:szCs w:val="28"/>
                <w:u w:val="single"/>
              </w:rPr>
              <w:br/>
              <w:t>que atiende</w:t>
            </w:r>
            <w:r w:rsidRPr="000E3BBC">
              <w:rPr>
                <w:sz w:val="28"/>
                <w:szCs w:val="28"/>
                <w:u w:val="single"/>
              </w:rPr>
              <w:t>:</w:t>
            </w:r>
            <w:r w:rsidRPr="000E3BBC">
              <w:rPr>
                <w:b/>
                <w:sz w:val="28"/>
                <w:szCs w:val="28"/>
                <w:u w:val="single"/>
              </w:rPr>
              <w:br/>
            </w:r>
          </w:p>
        </w:tc>
        <w:tc>
          <w:tcPr>
            <w:tcW w:w="6765" w:type="dxa"/>
            <w:tcBorders>
              <w:top w:val="single" w:sz="8" w:space="0" w:color="FFFFFF"/>
              <w:left w:val="single" w:sz="24" w:space="0" w:color="FFFFFF"/>
              <w:bottom w:val="single" w:sz="8" w:space="0" w:color="FFFFFF"/>
              <w:right w:val="single" w:sz="8" w:space="0" w:color="FFFFFF"/>
            </w:tcBorders>
            <w:shd w:val="clear" w:color="auto" w:fill="DEEAF6" w:themeFill="accent5" w:themeFillTint="33"/>
            <w:vAlign w:val="center"/>
          </w:tcPr>
          <w:p w14:paraId="6CB66B49" w14:textId="77777777" w:rsidR="00C16A12" w:rsidRPr="000E3BBC" w:rsidRDefault="00C16A12" w:rsidP="00254572">
            <w:pPr>
              <w:spacing w:after="0" w:line="240" w:lineRule="auto"/>
              <w:jc w:val="both"/>
              <w:rPr>
                <w:rFonts w:cs="Arial"/>
                <w:i/>
                <w:sz w:val="28"/>
                <w:szCs w:val="28"/>
              </w:rPr>
            </w:pPr>
          </w:p>
          <w:p w14:paraId="2D3EB8F2" w14:textId="77777777" w:rsidR="00C16A12" w:rsidRPr="000E3BBC" w:rsidRDefault="00C16A12" w:rsidP="00254572">
            <w:pPr>
              <w:spacing w:after="0" w:line="240" w:lineRule="auto"/>
              <w:jc w:val="both"/>
              <w:rPr>
                <w:rFonts w:cs="Arial"/>
                <w:i/>
                <w:sz w:val="28"/>
                <w:szCs w:val="28"/>
              </w:rPr>
            </w:pPr>
            <w:r w:rsidRPr="000E3BBC">
              <w:rPr>
                <w:rFonts w:cs="Arial"/>
                <w:i/>
                <w:sz w:val="28"/>
                <w:szCs w:val="28"/>
              </w:rPr>
              <w:t>“Estímulos a la economía solidaria y cooperativa: El fortalecimiento de las capacidades productivas y de las condiciones de acceso a los instrumentos de desarrollo rural (medios de producción, asistencia técnica, formación y capacitación, crédito y comercialización, entre otros)”.</w:t>
            </w:r>
          </w:p>
          <w:p w14:paraId="5A49E545" w14:textId="77777777" w:rsidR="00C16A12" w:rsidRPr="000E3BBC" w:rsidRDefault="00C16A12" w:rsidP="00254572">
            <w:pPr>
              <w:spacing w:line="240" w:lineRule="auto"/>
              <w:jc w:val="both"/>
              <w:rPr>
                <w:sz w:val="28"/>
                <w:szCs w:val="28"/>
              </w:rPr>
            </w:pPr>
          </w:p>
        </w:tc>
      </w:tr>
    </w:tbl>
    <w:p w14:paraId="34CD7B2C" w14:textId="77777777" w:rsidR="002D4B3A" w:rsidRPr="002D4B3A" w:rsidRDefault="002D4B3A" w:rsidP="002D4B3A">
      <w:pPr>
        <w:spacing w:line="240" w:lineRule="auto"/>
        <w:jc w:val="both"/>
        <w:rPr>
          <w:b/>
          <w:bCs/>
          <w:sz w:val="28"/>
          <w:szCs w:val="28"/>
        </w:rPr>
      </w:pPr>
      <w:r w:rsidRPr="002D4B3A">
        <w:rPr>
          <w:b/>
          <w:bCs/>
          <w:sz w:val="28"/>
          <w:szCs w:val="28"/>
        </w:rPr>
        <w:t>Acción 1.</w:t>
      </w:r>
    </w:p>
    <w:p w14:paraId="49FB2997" w14:textId="173ED165" w:rsidR="002D4B3A" w:rsidRPr="00FA0345" w:rsidRDefault="002D4B3A" w:rsidP="002D4B3A">
      <w:pPr>
        <w:spacing w:line="240" w:lineRule="auto"/>
        <w:jc w:val="both"/>
        <w:rPr>
          <w:rFonts w:cs="Arial"/>
          <w:sz w:val="24"/>
          <w:szCs w:val="24"/>
        </w:rPr>
      </w:pPr>
      <w:r>
        <w:rPr>
          <w:rFonts w:cs="Arial"/>
          <w:sz w:val="24"/>
          <w:szCs w:val="24"/>
        </w:rPr>
        <w:t>A</w:t>
      </w:r>
      <w:r w:rsidRPr="00FA0345">
        <w:rPr>
          <w:rFonts w:cs="Arial"/>
          <w:sz w:val="24"/>
          <w:szCs w:val="24"/>
        </w:rPr>
        <w:t xml:space="preserve"> través del Progra</w:t>
      </w:r>
      <w:r>
        <w:rPr>
          <w:rFonts w:cs="Arial"/>
          <w:sz w:val="24"/>
          <w:szCs w:val="24"/>
        </w:rPr>
        <w:t>ma S</w:t>
      </w:r>
      <w:r w:rsidRPr="00FA0345">
        <w:rPr>
          <w:rFonts w:cs="Arial"/>
          <w:sz w:val="24"/>
          <w:szCs w:val="24"/>
        </w:rPr>
        <w:t xml:space="preserve">ENA Emprende Rural </w:t>
      </w:r>
      <w:r>
        <w:rPr>
          <w:rFonts w:cs="Arial"/>
          <w:sz w:val="24"/>
          <w:szCs w:val="24"/>
        </w:rPr>
        <w:t>(</w:t>
      </w:r>
      <w:r w:rsidRPr="00FA0345">
        <w:rPr>
          <w:rFonts w:cs="Arial"/>
          <w:sz w:val="24"/>
          <w:szCs w:val="24"/>
        </w:rPr>
        <w:t>SER</w:t>
      </w:r>
      <w:r>
        <w:rPr>
          <w:rFonts w:cs="Arial"/>
          <w:sz w:val="24"/>
          <w:szCs w:val="24"/>
        </w:rPr>
        <w:t>)</w:t>
      </w:r>
      <w:r w:rsidRPr="00FA0345">
        <w:rPr>
          <w:rFonts w:cs="Arial"/>
          <w:sz w:val="24"/>
          <w:szCs w:val="24"/>
        </w:rPr>
        <w:t xml:space="preserve">, </w:t>
      </w:r>
      <w:r>
        <w:rPr>
          <w:rFonts w:cs="Arial"/>
          <w:sz w:val="24"/>
          <w:szCs w:val="24"/>
        </w:rPr>
        <w:t xml:space="preserve">la entidad contribuyó en este punto con </w:t>
      </w:r>
      <w:r w:rsidR="005E06B0">
        <w:rPr>
          <w:rFonts w:cs="Arial"/>
          <w:sz w:val="24"/>
          <w:szCs w:val="24"/>
        </w:rPr>
        <w:t>la focalización</w:t>
      </w:r>
      <w:r>
        <w:rPr>
          <w:rFonts w:cs="Arial"/>
          <w:sz w:val="24"/>
          <w:szCs w:val="24"/>
        </w:rPr>
        <w:t xml:space="preserve"> y ejecución de</w:t>
      </w:r>
      <w:r w:rsidRPr="00FA0345">
        <w:rPr>
          <w:rFonts w:cs="Arial"/>
          <w:sz w:val="24"/>
          <w:szCs w:val="24"/>
        </w:rPr>
        <w:t xml:space="preserve"> acciones </w:t>
      </w:r>
      <w:r>
        <w:rPr>
          <w:rFonts w:cs="Arial"/>
          <w:sz w:val="24"/>
          <w:szCs w:val="24"/>
        </w:rPr>
        <w:t xml:space="preserve">de formación y emprendimiento </w:t>
      </w:r>
      <w:r w:rsidRPr="00FA0345">
        <w:rPr>
          <w:rFonts w:cs="Arial"/>
          <w:sz w:val="24"/>
          <w:szCs w:val="24"/>
        </w:rPr>
        <w:t>en los municipios PDET</w:t>
      </w:r>
      <w:r>
        <w:rPr>
          <w:rFonts w:cs="Arial"/>
          <w:sz w:val="24"/>
          <w:szCs w:val="24"/>
        </w:rPr>
        <w:t>.</w:t>
      </w:r>
    </w:p>
    <w:p w14:paraId="66523EEF" w14:textId="779FE8E2" w:rsidR="00294407" w:rsidRDefault="00294407" w:rsidP="005965DF">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6946"/>
      </w:tblGrid>
      <w:tr w:rsidR="002D4B3A" w:rsidRPr="00920919" w14:paraId="24003D2E" w14:textId="77777777" w:rsidTr="0085689A">
        <w:tc>
          <w:tcPr>
            <w:tcW w:w="1696" w:type="dxa"/>
            <w:tcBorders>
              <w:top w:val="single" w:sz="4" w:space="0" w:color="0070C0"/>
              <w:left w:val="single" w:sz="4" w:space="0" w:color="0070C0"/>
              <w:bottom w:val="single" w:sz="4" w:space="0" w:color="0070C0"/>
            </w:tcBorders>
            <w:vAlign w:val="center"/>
          </w:tcPr>
          <w:p w14:paraId="32CE94ED" w14:textId="0D698AA9" w:rsidR="002D4B3A" w:rsidRPr="00920919" w:rsidRDefault="000E2696" w:rsidP="002D4B3A">
            <w:pPr>
              <w:jc w:val="center"/>
              <w:rPr>
                <w:sz w:val="24"/>
                <w:szCs w:val="24"/>
              </w:rPr>
            </w:pPr>
            <w:r w:rsidRPr="007E0F8B">
              <w:rPr>
                <w:rFonts w:cs="Arial"/>
                <w:noProof/>
                <w:color w:val="3366CC"/>
                <w:sz w:val="32"/>
                <w:szCs w:val="32"/>
                <w:u w:val="thick"/>
                <w:lang w:eastAsia="es-CO"/>
              </w:rPr>
              <w:drawing>
                <wp:anchor distT="0" distB="0" distL="114300" distR="114300" simplePos="0" relativeHeight="251659264" behindDoc="0" locked="0" layoutInCell="1" allowOverlap="1" wp14:anchorId="24F92A85" wp14:editId="7919C094">
                  <wp:simplePos x="0" y="0"/>
                  <wp:positionH relativeFrom="column">
                    <wp:posOffset>531495</wp:posOffset>
                  </wp:positionH>
                  <wp:positionV relativeFrom="paragraph">
                    <wp:posOffset>-1353185</wp:posOffset>
                  </wp:positionV>
                  <wp:extent cx="925830" cy="800100"/>
                  <wp:effectExtent l="0" t="0" r="0" b="0"/>
                  <wp:wrapSquare wrapText="bothSides"/>
                  <wp:docPr id="14789"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6835">
              <w:rPr>
                <w:sz w:val="24"/>
                <w:szCs w:val="24"/>
              </w:rPr>
              <w:t xml:space="preserve">  </w:t>
            </w:r>
          </w:p>
        </w:tc>
        <w:tc>
          <w:tcPr>
            <w:tcW w:w="6946" w:type="dxa"/>
            <w:tcBorders>
              <w:top w:val="single" w:sz="4" w:space="0" w:color="0070C0"/>
              <w:bottom w:val="single" w:sz="4" w:space="0" w:color="0070C0"/>
              <w:right w:val="single" w:sz="4" w:space="0" w:color="0070C0"/>
            </w:tcBorders>
          </w:tcPr>
          <w:p w14:paraId="55DA9259" w14:textId="0CDAC24E" w:rsidR="002D4B3A" w:rsidRDefault="002D4B3A" w:rsidP="002D4B3A">
            <w:pPr>
              <w:jc w:val="both"/>
              <w:rPr>
                <w:rFonts w:cs="Arial"/>
                <w:color w:val="3366CC"/>
                <w:sz w:val="32"/>
                <w:szCs w:val="32"/>
                <w:u w:val="thick"/>
              </w:rPr>
            </w:pPr>
            <w:r w:rsidRPr="00FA0345">
              <w:rPr>
                <w:rFonts w:cs="Arial"/>
                <w:color w:val="3366CC"/>
                <w:sz w:val="32"/>
                <w:szCs w:val="32"/>
                <w:u w:val="thick"/>
              </w:rPr>
              <w:t>¿Cómo lo hemos hecho?</w:t>
            </w:r>
          </w:p>
          <w:p w14:paraId="3D2D41BD" w14:textId="5E6F221C" w:rsidR="002D4B3A" w:rsidRPr="00806835" w:rsidRDefault="002D4B3A" w:rsidP="002D4B3A">
            <w:pPr>
              <w:tabs>
                <w:tab w:val="left" w:pos="8539"/>
              </w:tabs>
              <w:ind w:left="-309" w:right="176"/>
              <w:jc w:val="both"/>
              <w:rPr>
                <w:rFonts w:cs="Arial"/>
                <w:sz w:val="24"/>
                <w:szCs w:val="24"/>
                <w:highlight w:val="yellow"/>
              </w:rPr>
            </w:pPr>
            <w:r w:rsidRPr="00FA0345">
              <w:rPr>
                <w:rFonts w:cs="Arial"/>
              </w:rPr>
              <w:t xml:space="preserve">A </w:t>
            </w:r>
            <w:r w:rsidR="00806835">
              <w:rPr>
                <w:rFonts w:cs="Arial"/>
              </w:rPr>
              <w:t xml:space="preserve"> </w:t>
            </w:r>
          </w:p>
          <w:p w14:paraId="0A171399" w14:textId="59BDBC51" w:rsidR="000E2696" w:rsidRDefault="00443F47" w:rsidP="002D4B3A">
            <w:pPr>
              <w:ind w:left="601" w:right="176"/>
              <w:jc w:val="both"/>
              <w:rPr>
                <w:rFonts w:cs="Arial"/>
                <w:sz w:val="24"/>
                <w:szCs w:val="24"/>
              </w:rPr>
            </w:pPr>
            <w:r>
              <w:rPr>
                <w:rFonts w:cs="Arial"/>
                <w:sz w:val="24"/>
                <w:szCs w:val="24"/>
              </w:rPr>
              <w:t>El P</w:t>
            </w:r>
            <w:r w:rsidR="000E2696" w:rsidRPr="00806835">
              <w:rPr>
                <w:rFonts w:cs="Arial"/>
                <w:sz w:val="24"/>
                <w:szCs w:val="24"/>
              </w:rPr>
              <w:t>rograma SENA Emprende Rural (SER) ejecuta acciones d</w:t>
            </w:r>
            <w:r w:rsidR="000E2696">
              <w:rPr>
                <w:rFonts w:cs="Arial"/>
                <w:sz w:val="24"/>
                <w:szCs w:val="24"/>
              </w:rPr>
              <w:t xml:space="preserve">e </w:t>
            </w:r>
            <w:r w:rsidR="000E2696" w:rsidRPr="00806835">
              <w:rPr>
                <w:rFonts w:cs="Arial"/>
                <w:sz w:val="24"/>
                <w:szCs w:val="24"/>
              </w:rPr>
              <w:t xml:space="preserve">formación con el propósito de promover la generación de ingresos </w:t>
            </w:r>
            <w:r w:rsidR="00FF4158" w:rsidRPr="00806835">
              <w:rPr>
                <w:rFonts w:cs="Arial"/>
                <w:sz w:val="24"/>
                <w:szCs w:val="24"/>
              </w:rPr>
              <w:t xml:space="preserve">y </w:t>
            </w:r>
            <w:r w:rsidR="00FF4158">
              <w:rPr>
                <w:rFonts w:cs="Arial"/>
                <w:sz w:val="24"/>
                <w:szCs w:val="24"/>
              </w:rPr>
              <w:t>la</w:t>
            </w:r>
            <w:r w:rsidR="000E2696">
              <w:rPr>
                <w:rFonts w:cs="Arial"/>
                <w:sz w:val="24"/>
                <w:szCs w:val="24"/>
              </w:rPr>
              <w:t xml:space="preserve"> </w:t>
            </w:r>
            <w:r w:rsidR="000E2696" w:rsidRPr="00806835">
              <w:rPr>
                <w:rFonts w:cs="Arial"/>
                <w:sz w:val="24"/>
                <w:szCs w:val="24"/>
              </w:rPr>
              <w:t>empleabilidad para la población rural, a través del desarrollo de sus ca</w:t>
            </w:r>
            <w:r w:rsidR="000E2696">
              <w:rPr>
                <w:rFonts w:cs="Arial"/>
                <w:sz w:val="24"/>
                <w:szCs w:val="24"/>
              </w:rPr>
              <w:t>pac</w:t>
            </w:r>
            <w:r w:rsidR="000E2696" w:rsidRPr="00806835">
              <w:rPr>
                <w:rFonts w:cs="Arial"/>
                <w:sz w:val="24"/>
                <w:szCs w:val="24"/>
              </w:rPr>
              <w:t xml:space="preserve">idades y competencias, así como el acompañamiento y </w:t>
            </w:r>
            <w:r w:rsidR="000E2696">
              <w:rPr>
                <w:rFonts w:cs="Arial"/>
                <w:sz w:val="24"/>
                <w:szCs w:val="24"/>
              </w:rPr>
              <w:t>for</w:t>
            </w:r>
            <w:r w:rsidR="000E2696" w:rsidRPr="00806835">
              <w:rPr>
                <w:rFonts w:cs="Arial"/>
                <w:sz w:val="24"/>
                <w:szCs w:val="24"/>
              </w:rPr>
              <w:t xml:space="preserve">talecimiento de las iniciativas </w:t>
            </w:r>
            <w:proofErr w:type="gramStart"/>
            <w:r w:rsidR="000E2696" w:rsidRPr="00806835">
              <w:rPr>
                <w:rFonts w:cs="Arial"/>
                <w:sz w:val="24"/>
                <w:szCs w:val="24"/>
              </w:rPr>
              <w:t>productivas  rurales</w:t>
            </w:r>
            <w:proofErr w:type="gramEnd"/>
            <w:r w:rsidR="000E2696" w:rsidRPr="00806835">
              <w:rPr>
                <w:rFonts w:cs="Arial"/>
                <w:sz w:val="24"/>
                <w:szCs w:val="24"/>
              </w:rPr>
              <w:t xml:space="preserve"> orientadas al autoconsumo y los  negocios rurales. </w:t>
            </w:r>
            <w:r w:rsidR="000E2696" w:rsidRPr="00806835">
              <w:rPr>
                <w:rFonts w:cs="Arial"/>
                <w:sz w:val="24"/>
                <w:szCs w:val="24"/>
                <w:highlight w:val="yellow"/>
              </w:rPr>
              <w:t xml:space="preserve"> </w:t>
            </w:r>
          </w:p>
          <w:p w14:paraId="34BF963C" w14:textId="77777777" w:rsidR="000E2696" w:rsidRDefault="000E2696" w:rsidP="002D4B3A">
            <w:pPr>
              <w:ind w:left="601" w:right="176"/>
              <w:jc w:val="both"/>
              <w:rPr>
                <w:rFonts w:cs="Arial"/>
                <w:sz w:val="24"/>
                <w:szCs w:val="24"/>
              </w:rPr>
            </w:pPr>
          </w:p>
          <w:p w14:paraId="0C3FCE99" w14:textId="1DB3A71C" w:rsidR="002D4B3A" w:rsidRDefault="002D4B3A" w:rsidP="002D4B3A">
            <w:pPr>
              <w:ind w:left="601" w:right="176"/>
              <w:jc w:val="both"/>
              <w:rPr>
                <w:rFonts w:cs="Arial"/>
                <w:sz w:val="24"/>
                <w:szCs w:val="24"/>
              </w:rPr>
            </w:pPr>
            <w:r w:rsidRPr="00806835">
              <w:rPr>
                <w:rFonts w:cs="Arial"/>
                <w:sz w:val="24"/>
                <w:szCs w:val="24"/>
              </w:rPr>
              <w:t xml:space="preserve">SENA Emprende Rural llega a la comunidad, corregimiento o vereda mediante actividades de formación grupales sencillas, y con elementos prácticos para desarrollar y fortalecer competencias técnicas y empresariales necesarias para la empleabilidad y/o para materializar ideas de negocio, hacerlas crecer, para que cada individuo sea dueño de su propia empresa, a través de dos rutas de atención que se encuentran enmarcadas en los principios de economía familiar impactando positivamente su municipio:  </w:t>
            </w:r>
          </w:p>
          <w:p w14:paraId="101E9F90" w14:textId="77777777" w:rsidR="000E2696" w:rsidRPr="00806835" w:rsidRDefault="000E2696" w:rsidP="002D4B3A">
            <w:pPr>
              <w:ind w:left="601" w:right="176"/>
              <w:jc w:val="both"/>
              <w:rPr>
                <w:rFonts w:cs="Arial"/>
                <w:sz w:val="24"/>
                <w:szCs w:val="24"/>
              </w:rPr>
            </w:pPr>
          </w:p>
          <w:p w14:paraId="06E57C62" w14:textId="77777777" w:rsidR="002D4B3A" w:rsidRPr="00806835" w:rsidRDefault="002D4B3A" w:rsidP="002D4B3A">
            <w:pPr>
              <w:pStyle w:val="Prrafodelista"/>
              <w:numPr>
                <w:ilvl w:val="0"/>
                <w:numId w:val="17"/>
              </w:numPr>
              <w:ind w:right="176"/>
              <w:contextualSpacing w:val="0"/>
              <w:jc w:val="both"/>
              <w:rPr>
                <w:rFonts w:cs="Arial"/>
                <w:sz w:val="24"/>
                <w:szCs w:val="24"/>
              </w:rPr>
            </w:pPr>
            <w:r w:rsidRPr="00806835">
              <w:rPr>
                <w:rFonts w:cs="Arial"/>
                <w:b/>
                <w:sz w:val="24"/>
                <w:szCs w:val="24"/>
              </w:rPr>
              <w:t>Emprendimiento Rural:</w:t>
            </w:r>
            <w:r w:rsidRPr="00806835">
              <w:rPr>
                <w:rFonts w:cs="Arial"/>
                <w:sz w:val="24"/>
                <w:szCs w:val="24"/>
              </w:rPr>
              <w:t xml:space="preserve"> Generación de emprendimientos con enfoque en Autoconsumo y Negocios Rurales.</w:t>
            </w:r>
          </w:p>
          <w:p w14:paraId="2CE162F1" w14:textId="6BFDD52A" w:rsidR="002D4B3A" w:rsidRDefault="002D4B3A" w:rsidP="002D4B3A">
            <w:pPr>
              <w:pStyle w:val="Prrafodelista"/>
              <w:numPr>
                <w:ilvl w:val="0"/>
                <w:numId w:val="17"/>
              </w:numPr>
              <w:ind w:right="176"/>
              <w:contextualSpacing w:val="0"/>
              <w:jc w:val="both"/>
              <w:rPr>
                <w:rFonts w:cs="Arial"/>
                <w:sz w:val="24"/>
                <w:szCs w:val="24"/>
              </w:rPr>
            </w:pPr>
            <w:r w:rsidRPr="00806835">
              <w:rPr>
                <w:rFonts w:cs="Arial"/>
                <w:b/>
                <w:sz w:val="24"/>
                <w:szCs w:val="24"/>
              </w:rPr>
              <w:lastRenderedPageBreak/>
              <w:t>Empleabilidad en Ocupaciones Rurales</w:t>
            </w:r>
            <w:r w:rsidRPr="00806835">
              <w:rPr>
                <w:rFonts w:cs="Arial"/>
                <w:sz w:val="24"/>
                <w:szCs w:val="24"/>
              </w:rPr>
              <w:t>: Formación para la especialización en competencias técnicas operativas en actividades del sector rural.</w:t>
            </w:r>
          </w:p>
          <w:p w14:paraId="03E79F94" w14:textId="77777777" w:rsidR="000E2696" w:rsidRPr="000E2696" w:rsidRDefault="000E2696" w:rsidP="000E2696">
            <w:pPr>
              <w:ind w:left="360" w:right="176"/>
              <w:jc w:val="both"/>
              <w:rPr>
                <w:rFonts w:cs="Arial"/>
                <w:sz w:val="24"/>
                <w:szCs w:val="24"/>
              </w:rPr>
            </w:pPr>
          </w:p>
          <w:p w14:paraId="5D9D78E3" w14:textId="77777777" w:rsidR="002D4B3A" w:rsidRDefault="002D4B3A" w:rsidP="000E2696">
            <w:pPr>
              <w:rPr>
                <w:rFonts w:cs="Arial"/>
              </w:rPr>
            </w:pPr>
            <w:r w:rsidRPr="000E2696">
              <w:rPr>
                <w:rFonts w:cs="Arial"/>
                <w:sz w:val="24"/>
                <w:szCs w:val="24"/>
              </w:rPr>
              <w:t>El modelo de emprendimiento rural está representado en el siguiente diagrama</w:t>
            </w:r>
            <w:r w:rsidRPr="00FA0345">
              <w:rPr>
                <w:rFonts w:cs="Arial"/>
              </w:rPr>
              <w:t>:</w:t>
            </w:r>
            <w:r>
              <w:rPr>
                <w:noProof/>
                <w:lang w:eastAsia="es-CO"/>
              </w:rPr>
              <w:drawing>
                <wp:inline distT="0" distB="0" distL="0" distR="0" wp14:anchorId="61322FA7" wp14:editId="221B4068">
                  <wp:extent cx="3465867" cy="2073349"/>
                  <wp:effectExtent l="0" t="0" r="0" b="0"/>
                  <wp:docPr id="10" name="2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Imagen"/>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84389" cy="2084429"/>
                          </a:xfrm>
                          <a:prstGeom prst="rect">
                            <a:avLst/>
                          </a:prstGeom>
                        </pic:spPr>
                      </pic:pic>
                    </a:graphicData>
                  </a:graphic>
                </wp:inline>
              </w:drawing>
            </w:r>
          </w:p>
          <w:p w14:paraId="7D338549" w14:textId="77777777" w:rsidR="002D4B3A" w:rsidRPr="00F922FD" w:rsidRDefault="002D4B3A" w:rsidP="002D4B3A">
            <w:pPr>
              <w:jc w:val="center"/>
              <w:rPr>
                <w:rFonts w:cs="Arial"/>
                <w:highlight w:val="yellow"/>
              </w:rPr>
            </w:pPr>
            <w:r w:rsidRPr="00F922FD">
              <w:rPr>
                <w:rFonts w:cs="Arial"/>
                <w:highlight w:val="yellow"/>
              </w:rPr>
              <w:t xml:space="preserve">      </w:t>
            </w:r>
          </w:p>
          <w:p w14:paraId="3C8D4625" w14:textId="77777777" w:rsidR="002D4B3A" w:rsidRPr="00FA0345" w:rsidRDefault="002D4B3A" w:rsidP="002D4B3A">
            <w:pPr>
              <w:ind w:right="176"/>
              <w:jc w:val="both"/>
              <w:rPr>
                <w:rFonts w:cs="Arial"/>
                <w:sz w:val="24"/>
                <w:szCs w:val="24"/>
              </w:rPr>
            </w:pPr>
            <w:r w:rsidRPr="00FA0345">
              <w:rPr>
                <w:rFonts w:cs="Arial"/>
                <w:sz w:val="24"/>
                <w:szCs w:val="24"/>
              </w:rPr>
              <w:t xml:space="preserve">SENA Emprende Rural – (SER) hace presencia en los </w:t>
            </w:r>
            <w:r w:rsidRPr="00FA0345">
              <w:rPr>
                <w:rFonts w:cs="Arial"/>
                <w:b/>
                <w:sz w:val="24"/>
                <w:szCs w:val="24"/>
              </w:rPr>
              <w:t>32 departamentos a través de 65 Centros de Formación</w:t>
            </w:r>
            <w:r w:rsidRPr="00FA0345">
              <w:rPr>
                <w:rFonts w:cs="Arial"/>
                <w:sz w:val="24"/>
                <w:szCs w:val="24"/>
              </w:rPr>
              <w:t xml:space="preserve"> con enfoque agropecuario y agroindustrial, con una cobertura de más del 96% del territorio nacional, brindando formación a personas del sector rural y adaptando metodologías con enfoque diferencial.</w:t>
            </w:r>
          </w:p>
          <w:p w14:paraId="514507B1" w14:textId="77777777" w:rsidR="000E2696" w:rsidRDefault="000E2696" w:rsidP="002D4B3A">
            <w:pPr>
              <w:ind w:left="318"/>
              <w:jc w:val="both"/>
              <w:rPr>
                <w:rFonts w:cs="Arial"/>
                <w:b/>
                <w:sz w:val="24"/>
                <w:szCs w:val="24"/>
              </w:rPr>
            </w:pPr>
          </w:p>
          <w:p w14:paraId="12C8C067" w14:textId="0A82A6C8" w:rsidR="002D4B3A" w:rsidRPr="00FA0345" w:rsidRDefault="002D4B3A" w:rsidP="002D4B3A">
            <w:pPr>
              <w:ind w:left="318"/>
              <w:jc w:val="both"/>
              <w:rPr>
                <w:rFonts w:cs="Arial"/>
                <w:b/>
                <w:sz w:val="24"/>
                <w:szCs w:val="24"/>
              </w:rPr>
            </w:pPr>
            <w:r w:rsidRPr="00FA0345">
              <w:rPr>
                <w:rFonts w:cs="Arial"/>
                <w:b/>
                <w:sz w:val="24"/>
                <w:szCs w:val="24"/>
              </w:rPr>
              <w:t>Población objetivo:</w:t>
            </w:r>
          </w:p>
          <w:p w14:paraId="3A89E36B" w14:textId="77777777" w:rsidR="002D4B3A" w:rsidRPr="00FA0345" w:rsidRDefault="002D4B3A" w:rsidP="002D4B3A">
            <w:pPr>
              <w:pStyle w:val="Prrafodelista"/>
              <w:numPr>
                <w:ilvl w:val="0"/>
                <w:numId w:val="18"/>
              </w:numPr>
              <w:ind w:left="318"/>
              <w:contextualSpacing w:val="0"/>
              <w:jc w:val="both"/>
              <w:rPr>
                <w:rFonts w:cs="Arial"/>
                <w:sz w:val="24"/>
                <w:szCs w:val="24"/>
              </w:rPr>
            </w:pPr>
            <w:r w:rsidRPr="00FA0345">
              <w:rPr>
                <w:rFonts w:cs="Arial"/>
                <w:sz w:val="24"/>
                <w:szCs w:val="24"/>
              </w:rPr>
              <w:t xml:space="preserve">Jóvenes rurales entre 15 y 28 años </w:t>
            </w:r>
          </w:p>
          <w:p w14:paraId="56E65BF5" w14:textId="77777777" w:rsidR="002D4B3A" w:rsidRPr="00FA0345" w:rsidRDefault="002D4B3A" w:rsidP="002D4B3A">
            <w:pPr>
              <w:pStyle w:val="Prrafodelista"/>
              <w:numPr>
                <w:ilvl w:val="0"/>
                <w:numId w:val="18"/>
              </w:numPr>
              <w:ind w:left="318"/>
              <w:contextualSpacing w:val="0"/>
              <w:jc w:val="both"/>
              <w:rPr>
                <w:rFonts w:cs="Arial"/>
                <w:sz w:val="24"/>
                <w:szCs w:val="24"/>
              </w:rPr>
            </w:pPr>
            <w:r w:rsidRPr="00FA0345">
              <w:rPr>
                <w:rFonts w:cs="Arial"/>
                <w:sz w:val="24"/>
                <w:szCs w:val="24"/>
              </w:rPr>
              <w:t>Población rural vulnerable, sin límite de edad</w:t>
            </w:r>
          </w:p>
          <w:p w14:paraId="5E62A8E8" w14:textId="77777777" w:rsidR="002D4B3A" w:rsidRPr="00FA0345" w:rsidRDefault="002D4B3A" w:rsidP="002D4B3A">
            <w:pPr>
              <w:pStyle w:val="Prrafodelista"/>
              <w:numPr>
                <w:ilvl w:val="0"/>
                <w:numId w:val="18"/>
              </w:numPr>
              <w:ind w:left="318"/>
              <w:contextualSpacing w:val="0"/>
              <w:jc w:val="both"/>
              <w:rPr>
                <w:rFonts w:cs="Arial"/>
                <w:sz w:val="24"/>
                <w:szCs w:val="24"/>
              </w:rPr>
            </w:pPr>
            <w:r w:rsidRPr="00FA0345">
              <w:rPr>
                <w:rFonts w:cs="Arial"/>
                <w:sz w:val="24"/>
                <w:szCs w:val="24"/>
              </w:rPr>
              <w:t>Pequeños y medianos productores agropecuarios</w:t>
            </w:r>
          </w:p>
          <w:p w14:paraId="5B28F316" w14:textId="77777777" w:rsidR="00F670A8" w:rsidRDefault="00F670A8" w:rsidP="000E2696">
            <w:pPr>
              <w:jc w:val="both"/>
              <w:rPr>
                <w:rFonts w:cs="Arial"/>
                <w:b/>
                <w:sz w:val="24"/>
                <w:szCs w:val="24"/>
              </w:rPr>
            </w:pPr>
          </w:p>
          <w:p w14:paraId="62E15325" w14:textId="589B5C18" w:rsidR="002D4B3A" w:rsidRDefault="002D4B3A" w:rsidP="000E2696">
            <w:pPr>
              <w:jc w:val="both"/>
              <w:rPr>
                <w:rFonts w:cs="Arial"/>
                <w:sz w:val="24"/>
                <w:szCs w:val="24"/>
              </w:rPr>
            </w:pPr>
            <w:r w:rsidRPr="000E2696">
              <w:rPr>
                <w:rFonts w:cs="Arial"/>
                <w:b/>
                <w:sz w:val="24"/>
                <w:szCs w:val="24"/>
              </w:rPr>
              <w:t xml:space="preserve">Oferta educativa: </w:t>
            </w:r>
            <w:r w:rsidRPr="000E2696">
              <w:rPr>
                <w:rFonts w:cs="Arial"/>
                <w:sz w:val="24"/>
                <w:szCs w:val="24"/>
              </w:rPr>
              <w:t xml:space="preserve">SENA Emprende Rural ejecuta entre </w:t>
            </w:r>
            <w:r w:rsidRPr="000E2696">
              <w:rPr>
                <w:rFonts w:cs="Arial"/>
                <w:b/>
                <w:sz w:val="24"/>
                <w:szCs w:val="24"/>
              </w:rPr>
              <w:t>40 y 380 horas de formación</w:t>
            </w:r>
            <w:r w:rsidRPr="000E2696">
              <w:rPr>
                <w:rFonts w:cs="Arial"/>
                <w:sz w:val="24"/>
                <w:szCs w:val="24"/>
              </w:rPr>
              <w:t xml:space="preserve"> complementaria especial para la empleabilidad y la generación de iniciativas productivas bajo la estrategia de aprender haciendo, en los sectores agrícola, pecuario, agroindustrial, forestal, turismo, ambiental y servicios asociados, entre otros.</w:t>
            </w:r>
          </w:p>
          <w:p w14:paraId="32BCE168" w14:textId="1320116D" w:rsidR="00F670A8" w:rsidRDefault="00F670A8" w:rsidP="000E2696">
            <w:pPr>
              <w:jc w:val="both"/>
              <w:rPr>
                <w:rFonts w:cs="Arial"/>
                <w:sz w:val="24"/>
                <w:szCs w:val="24"/>
              </w:rPr>
            </w:pPr>
          </w:p>
          <w:p w14:paraId="22D1D268" w14:textId="77609D28" w:rsidR="00F670A8" w:rsidRPr="00F670A8" w:rsidRDefault="00F670A8" w:rsidP="00F670A8">
            <w:pPr>
              <w:ind w:right="459"/>
              <w:jc w:val="both"/>
              <w:rPr>
                <w:rFonts w:cs="Arial"/>
                <w:sz w:val="24"/>
                <w:szCs w:val="24"/>
              </w:rPr>
            </w:pPr>
            <w:r w:rsidRPr="00F670A8">
              <w:rPr>
                <w:rFonts w:cs="Arial"/>
                <w:sz w:val="24"/>
                <w:szCs w:val="24"/>
              </w:rPr>
              <w:t xml:space="preserve">Uno de los factores fundamentales del programa SENA Emprende Rural (SER), es la etapa de planeación de las acciones de formación que se realizan en la vigencia siguiente; en esta etapa, </w:t>
            </w:r>
            <w:r w:rsidR="00FF4158" w:rsidRPr="00F670A8">
              <w:rPr>
                <w:rFonts w:cs="Arial"/>
                <w:sz w:val="24"/>
                <w:szCs w:val="24"/>
              </w:rPr>
              <w:t>se busca</w:t>
            </w:r>
            <w:r w:rsidRPr="00F670A8">
              <w:rPr>
                <w:rFonts w:cs="Arial"/>
                <w:sz w:val="24"/>
                <w:szCs w:val="24"/>
              </w:rPr>
              <w:t xml:space="preserve"> generar </w:t>
            </w:r>
            <w:r w:rsidR="00443F47" w:rsidRPr="00F670A8">
              <w:rPr>
                <w:rFonts w:cs="Arial"/>
                <w:sz w:val="24"/>
                <w:szCs w:val="24"/>
              </w:rPr>
              <w:t>sinergias a</w:t>
            </w:r>
            <w:r w:rsidRPr="00F670A8">
              <w:rPr>
                <w:rFonts w:cs="Arial"/>
                <w:sz w:val="24"/>
                <w:szCs w:val="24"/>
              </w:rPr>
              <w:t xml:space="preserve"> nivel interinstitucional para mejorar la atención, la sostenibilidad y la competitividad de las iniciativas </w:t>
            </w:r>
            <w:proofErr w:type="gramStart"/>
            <w:r w:rsidRPr="00F670A8">
              <w:rPr>
                <w:rFonts w:cs="Arial"/>
                <w:sz w:val="24"/>
                <w:szCs w:val="24"/>
              </w:rPr>
              <w:t>productivas  creadas</w:t>
            </w:r>
            <w:proofErr w:type="gramEnd"/>
            <w:r w:rsidRPr="00F670A8">
              <w:rPr>
                <w:rFonts w:cs="Arial"/>
                <w:sz w:val="24"/>
                <w:szCs w:val="24"/>
              </w:rPr>
              <w:t xml:space="preserve"> a través de las acciones de formación. Adicionalmente, se pretende fortalecer las alianzas </w:t>
            </w:r>
            <w:r w:rsidR="00FF4158" w:rsidRPr="00F670A8">
              <w:rPr>
                <w:rFonts w:cs="Arial"/>
                <w:sz w:val="24"/>
                <w:szCs w:val="24"/>
              </w:rPr>
              <w:lastRenderedPageBreak/>
              <w:t>público-privadas</w:t>
            </w:r>
            <w:r w:rsidRPr="00F670A8">
              <w:rPr>
                <w:rFonts w:cs="Arial"/>
                <w:sz w:val="24"/>
                <w:szCs w:val="24"/>
              </w:rPr>
              <w:t xml:space="preserve"> para promover la inserción social y productiva de la población. </w:t>
            </w:r>
          </w:p>
          <w:p w14:paraId="66819919" w14:textId="77777777" w:rsidR="00F670A8" w:rsidRPr="00F670A8" w:rsidRDefault="00F670A8" w:rsidP="00F670A8">
            <w:pPr>
              <w:pStyle w:val="Prrafodelista"/>
              <w:ind w:left="318" w:firstLine="141"/>
              <w:jc w:val="both"/>
              <w:rPr>
                <w:rFonts w:cs="Arial"/>
                <w:sz w:val="24"/>
                <w:szCs w:val="24"/>
              </w:rPr>
            </w:pPr>
          </w:p>
          <w:p w14:paraId="50493061" w14:textId="574E5F7F" w:rsidR="00F670A8" w:rsidRDefault="00F670A8" w:rsidP="00F670A8">
            <w:pPr>
              <w:ind w:right="459"/>
              <w:jc w:val="both"/>
              <w:rPr>
                <w:rFonts w:cs="Arial"/>
                <w:sz w:val="24"/>
                <w:szCs w:val="24"/>
              </w:rPr>
            </w:pPr>
            <w:r w:rsidRPr="00F670A8">
              <w:rPr>
                <w:rFonts w:cs="Arial"/>
                <w:sz w:val="24"/>
                <w:szCs w:val="24"/>
              </w:rPr>
              <w:t>Esta articulación se desarrolla con actores del nivel nacional como: Ministerio de Agricultura y Desarrollo Rural, Prosperidad Social, Instituto de Bienestar Familiar (ICBF), Agencia de Reincorporación y Normalización (ARN), Ministerio de Minas y Energía, entre otros y del nivel local, a saber: gobernaciones, alcaldías, juntas de acción comunal, secretarías de agricultura, Unidades Municipales de Asistencia Técnica (UMATAS), y Organizaciones No Gubernamentales (</w:t>
            </w:r>
            <w:proofErr w:type="spellStart"/>
            <w:r w:rsidRPr="00F670A8">
              <w:rPr>
                <w:rFonts w:cs="Arial"/>
                <w:sz w:val="24"/>
                <w:szCs w:val="24"/>
              </w:rPr>
              <w:t>ONG´s</w:t>
            </w:r>
            <w:proofErr w:type="spellEnd"/>
            <w:r w:rsidRPr="00F670A8">
              <w:rPr>
                <w:rFonts w:cs="Arial"/>
                <w:sz w:val="24"/>
                <w:szCs w:val="24"/>
              </w:rPr>
              <w:t>), empresas con áreas de responsabilidad social, organizaciones comunitarias, asociaciones de productores, cooperativas, organizaciones de segundo nivel, comunidad rural,  entre otras.</w:t>
            </w:r>
          </w:p>
          <w:p w14:paraId="0F5AA889" w14:textId="3820F199" w:rsidR="000E2696" w:rsidRPr="000E2696" w:rsidRDefault="000E2696" w:rsidP="000E2696">
            <w:pPr>
              <w:jc w:val="both"/>
              <w:rPr>
                <w:sz w:val="24"/>
                <w:szCs w:val="24"/>
              </w:rPr>
            </w:pPr>
          </w:p>
        </w:tc>
      </w:tr>
      <w:tr w:rsidR="002D4B3A" w:rsidRPr="00920919" w14:paraId="7E288171" w14:textId="77777777" w:rsidTr="0085689A">
        <w:tc>
          <w:tcPr>
            <w:tcW w:w="1696" w:type="dxa"/>
            <w:tcBorders>
              <w:top w:val="single" w:sz="4" w:space="0" w:color="0070C0"/>
              <w:left w:val="single" w:sz="4" w:space="0" w:color="0070C0"/>
              <w:bottom w:val="single" w:sz="4" w:space="0" w:color="0070C0"/>
            </w:tcBorders>
            <w:vAlign w:val="center"/>
          </w:tcPr>
          <w:p w14:paraId="3837C409" w14:textId="77777777" w:rsidR="002D4B3A" w:rsidRPr="00920919" w:rsidRDefault="002D4B3A" w:rsidP="002D4B3A">
            <w:pPr>
              <w:jc w:val="center"/>
              <w:rPr>
                <w:sz w:val="24"/>
                <w:szCs w:val="24"/>
              </w:rPr>
            </w:pPr>
            <w:r w:rsidRPr="00920919">
              <w:rPr>
                <w:noProof/>
                <w:lang w:eastAsia="es-CO"/>
              </w:rPr>
              <w:lastRenderedPageBreak/>
              <w:drawing>
                <wp:inline distT="0" distB="0" distL="0" distR="0" wp14:anchorId="793F0D47" wp14:editId="02ED501D">
                  <wp:extent cx="925830" cy="800100"/>
                  <wp:effectExtent l="0" t="0" r="0" b="0"/>
                  <wp:docPr id="6" name="Imagen 6"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bujo en blanco y negro&#10;&#10;Descripción generada automáticamente con confianza baj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inline>
              </w:drawing>
            </w:r>
          </w:p>
        </w:tc>
        <w:tc>
          <w:tcPr>
            <w:tcW w:w="6946" w:type="dxa"/>
            <w:tcBorders>
              <w:top w:val="single" w:sz="4" w:space="0" w:color="0070C0"/>
              <w:bottom w:val="single" w:sz="4" w:space="0" w:color="0070C0"/>
              <w:right w:val="single" w:sz="4" w:space="0" w:color="0070C0"/>
            </w:tcBorders>
          </w:tcPr>
          <w:p w14:paraId="4E685B32" w14:textId="77777777" w:rsidR="002D4B3A" w:rsidRPr="0085689A" w:rsidRDefault="002D4B3A" w:rsidP="002D4B3A">
            <w:pPr>
              <w:jc w:val="both"/>
              <w:rPr>
                <w:rFonts w:cs="Arial"/>
                <w:sz w:val="24"/>
                <w:szCs w:val="24"/>
              </w:rPr>
            </w:pPr>
            <w:r w:rsidRPr="0085689A">
              <w:rPr>
                <w:rFonts w:cs="Arial"/>
                <w:sz w:val="24"/>
                <w:szCs w:val="24"/>
              </w:rPr>
              <w:t>¿</w:t>
            </w:r>
            <w:r w:rsidRPr="00FF4158">
              <w:rPr>
                <w:color w:val="002060"/>
                <w:sz w:val="28"/>
                <w:szCs w:val="28"/>
              </w:rPr>
              <w:t>Quiénes se beneficiaron?</w:t>
            </w:r>
          </w:p>
          <w:p w14:paraId="147F6369" w14:textId="77777777" w:rsidR="002D4B3A" w:rsidRPr="0085689A" w:rsidRDefault="002D4B3A" w:rsidP="002D4B3A">
            <w:pPr>
              <w:jc w:val="both"/>
              <w:rPr>
                <w:rFonts w:cs="Arial"/>
                <w:sz w:val="24"/>
                <w:szCs w:val="24"/>
              </w:rPr>
            </w:pPr>
          </w:p>
          <w:p w14:paraId="7615693D" w14:textId="0EEC5A09" w:rsidR="002D4B3A" w:rsidRPr="0085689A" w:rsidRDefault="002D4B3A" w:rsidP="002D4B3A">
            <w:pPr>
              <w:jc w:val="both"/>
              <w:rPr>
                <w:rFonts w:cs="Arial"/>
                <w:sz w:val="24"/>
                <w:szCs w:val="24"/>
              </w:rPr>
            </w:pPr>
            <w:r w:rsidRPr="0085689A">
              <w:rPr>
                <w:rFonts w:cs="Arial"/>
                <w:sz w:val="24"/>
                <w:szCs w:val="24"/>
              </w:rPr>
              <w:t xml:space="preserve">Las personas pertenecientes a las comunidades asentadas en los municipios </w:t>
            </w:r>
            <w:r w:rsidR="0085689A" w:rsidRPr="0085689A">
              <w:rPr>
                <w:rFonts w:cs="Arial"/>
                <w:sz w:val="24"/>
                <w:szCs w:val="24"/>
              </w:rPr>
              <w:t>PDET,</w:t>
            </w:r>
            <w:r w:rsidRPr="0085689A">
              <w:rPr>
                <w:rFonts w:cs="Arial"/>
                <w:sz w:val="24"/>
                <w:szCs w:val="24"/>
              </w:rPr>
              <w:t xml:space="preserve"> dentro de las que se encontraron indígenas, víctimas de la violencia, personas en proceso de reincorporación, poblaciones afro; entre otras, con quienes se registró la siguiente matrícula en el periodo enero</w:t>
            </w:r>
            <w:r w:rsidR="00443F47">
              <w:rPr>
                <w:rFonts w:cs="Arial"/>
                <w:sz w:val="24"/>
                <w:szCs w:val="24"/>
              </w:rPr>
              <w:t xml:space="preserve"> </w:t>
            </w:r>
            <w:r w:rsidR="00443F47" w:rsidRPr="00443F47">
              <w:rPr>
                <w:rFonts w:cs="Arial"/>
                <w:b/>
                <w:bCs/>
                <w:sz w:val="24"/>
                <w:szCs w:val="24"/>
              </w:rPr>
              <w:t xml:space="preserve">a </w:t>
            </w:r>
            <w:r w:rsidR="00C04700">
              <w:rPr>
                <w:rFonts w:cs="Arial"/>
                <w:b/>
                <w:bCs/>
                <w:sz w:val="24"/>
                <w:szCs w:val="24"/>
              </w:rPr>
              <w:t xml:space="preserve">noviembre </w:t>
            </w:r>
            <w:r w:rsidR="00443F47" w:rsidRPr="00443F47">
              <w:rPr>
                <w:rFonts w:cs="Arial"/>
                <w:b/>
                <w:bCs/>
                <w:sz w:val="24"/>
                <w:szCs w:val="24"/>
              </w:rPr>
              <w:t>2022</w:t>
            </w:r>
            <w:r w:rsidRPr="00443F47">
              <w:rPr>
                <w:rFonts w:cs="Arial"/>
                <w:b/>
                <w:bCs/>
                <w:sz w:val="24"/>
                <w:szCs w:val="24"/>
              </w:rPr>
              <w:t>:</w:t>
            </w:r>
          </w:p>
          <w:p w14:paraId="2E734EE9" w14:textId="77777777" w:rsidR="002D4B3A" w:rsidRPr="0085689A" w:rsidRDefault="002D4B3A" w:rsidP="002D4B3A">
            <w:pPr>
              <w:jc w:val="both"/>
              <w:rPr>
                <w:rFonts w:cs="Arial"/>
                <w:sz w:val="24"/>
                <w:szCs w:val="24"/>
              </w:rPr>
            </w:pPr>
          </w:p>
          <w:p w14:paraId="59434BAC" w14:textId="7B4B5385" w:rsidR="002D4B3A" w:rsidRPr="0085689A" w:rsidRDefault="002D4B3A" w:rsidP="002D4B3A">
            <w:pPr>
              <w:jc w:val="both"/>
              <w:rPr>
                <w:rFonts w:cs="Arial"/>
                <w:sz w:val="24"/>
                <w:szCs w:val="24"/>
              </w:rPr>
            </w:pPr>
            <w:r w:rsidRPr="0085689A">
              <w:rPr>
                <w:rFonts w:cs="Arial"/>
                <w:sz w:val="24"/>
                <w:szCs w:val="24"/>
              </w:rPr>
              <w:t>A nivel nacional se ejecutaron</w:t>
            </w:r>
            <w:r w:rsidR="0085689A">
              <w:rPr>
                <w:rFonts w:cs="Arial"/>
                <w:sz w:val="24"/>
                <w:szCs w:val="24"/>
              </w:rPr>
              <w:t xml:space="preserve">: </w:t>
            </w:r>
            <w:r w:rsidRPr="0085689A">
              <w:rPr>
                <w:rFonts w:cs="Arial"/>
                <w:sz w:val="24"/>
                <w:szCs w:val="24"/>
              </w:rPr>
              <w:t xml:space="preserve"> </w:t>
            </w:r>
          </w:p>
          <w:p w14:paraId="44B25423" w14:textId="77777777" w:rsidR="005651E9" w:rsidRDefault="005651E9" w:rsidP="0085689A">
            <w:pPr>
              <w:jc w:val="both"/>
              <w:rPr>
                <w:rFonts w:cs="Arial"/>
                <w:sz w:val="24"/>
                <w:szCs w:val="24"/>
              </w:rPr>
            </w:pPr>
          </w:p>
          <w:p w14:paraId="0A5ADC80" w14:textId="7288815E" w:rsidR="00797D42" w:rsidRDefault="005651E9" w:rsidP="0085689A">
            <w:pPr>
              <w:jc w:val="both"/>
              <w:rPr>
                <w:rFonts w:cs="Arial"/>
                <w:sz w:val="24"/>
                <w:szCs w:val="24"/>
              </w:rPr>
            </w:pPr>
            <w:r>
              <w:rPr>
                <w:rFonts w:ascii="Calibri" w:hAnsi="Calibri" w:cs="Calibri"/>
                <w:color w:val="000000"/>
              </w:rPr>
              <w:t xml:space="preserve"> </w:t>
            </w:r>
            <w:r w:rsidRPr="005651E9">
              <w:rPr>
                <w:rFonts w:ascii="Calibri" w:hAnsi="Calibri" w:cs="Calibri"/>
                <w:b/>
                <w:bCs/>
                <w:color w:val="000000"/>
                <w:sz w:val="24"/>
                <w:szCs w:val="24"/>
              </w:rPr>
              <w:t xml:space="preserve">58.445 </w:t>
            </w:r>
            <w:r>
              <w:rPr>
                <w:rFonts w:ascii="Calibri" w:hAnsi="Calibri" w:cs="Calibri"/>
                <w:b/>
                <w:bCs/>
                <w:color w:val="000000"/>
                <w:sz w:val="24"/>
                <w:szCs w:val="24"/>
              </w:rPr>
              <w:t xml:space="preserve"> </w:t>
            </w:r>
            <w:r w:rsidR="0085689A" w:rsidRPr="0085689A">
              <w:rPr>
                <w:rFonts w:cs="Arial"/>
                <w:sz w:val="24"/>
                <w:szCs w:val="24"/>
              </w:rPr>
              <w:t xml:space="preserve">  </w:t>
            </w:r>
            <w:proofErr w:type="gramStart"/>
            <w:r w:rsidR="00797D42">
              <w:rPr>
                <w:rFonts w:cs="Arial"/>
                <w:sz w:val="24"/>
                <w:szCs w:val="24"/>
              </w:rPr>
              <w:t>Total</w:t>
            </w:r>
            <w:proofErr w:type="gramEnd"/>
            <w:r w:rsidR="00797D42">
              <w:rPr>
                <w:rFonts w:cs="Arial"/>
                <w:sz w:val="24"/>
                <w:szCs w:val="24"/>
              </w:rPr>
              <w:t xml:space="preserve"> c</w:t>
            </w:r>
            <w:r w:rsidR="0085689A" w:rsidRPr="0085689A">
              <w:rPr>
                <w:rFonts w:cs="Arial"/>
                <w:sz w:val="24"/>
                <w:szCs w:val="24"/>
              </w:rPr>
              <w:t xml:space="preserve">upos de formación </w:t>
            </w:r>
            <w:r w:rsidR="00797D42">
              <w:rPr>
                <w:rFonts w:cs="Arial"/>
                <w:sz w:val="24"/>
                <w:szCs w:val="24"/>
              </w:rPr>
              <w:t>PDET del Programa SER</w:t>
            </w:r>
          </w:p>
          <w:p w14:paraId="3F99FEA5" w14:textId="6991C2C7" w:rsidR="0085689A" w:rsidRDefault="00797D42" w:rsidP="0085689A">
            <w:pPr>
              <w:jc w:val="both"/>
              <w:rPr>
                <w:rFonts w:cs="Arial"/>
                <w:sz w:val="24"/>
                <w:szCs w:val="24"/>
              </w:rPr>
            </w:pPr>
            <w:r w:rsidRPr="00797D42">
              <w:rPr>
                <w:rFonts w:cs="Arial"/>
                <w:b/>
                <w:bCs/>
                <w:sz w:val="24"/>
                <w:szCs w:val="24"/>
              </w:rPr>
              <w:t>22.376</w:t>
            </w:r>
            <w:r>
              <w:rPr>
                <w:rFonts w:cs="Arial"/>
                <w:sz w:val="24"/>
                <w:szCs w:val="24"/>
              </w:rPr>
              <w:t xml:space="preserve">     Total </w:t>
            </w:r>
            <w:proofErr w:type="gramStart"/>
            <w:r>
              <w:rPr>
                <w:rFonts w:cs="Arial"/>
                <w:sz w:val="24"/>
                <w:szCs w:val="24"/>
              </w:rPr>
              <w:t>cupos  femeninos</w:t>
            </w:r>
            <w:proofErr w:type="gramEnd"/>
            <w:r>
              <w:rPr>
                <w:rFonts w:cs="Arial"/>
                <w:sz w:val="24"/>
                <w:szCs w:val="24"/>
              </w:rPr>
              <w:t xml:space="preserve"> PDET del Programa SER</w:t>
            </w:r>
          </w:p>
          <w:p w14:paraId="33AE5793" w14:textId="5FE916FE" w:rsidR="00797D42" w:rsidRDefault="00797D42" w:rsidP="0085689A">
            <w:pPr>
              <w:jc w:val="both"/>
              <w:rPr>
                <w:rFonts w:cs="Arial"/>
                <w:sz w:val="24"/>
                <w:szCs w:val="24"/>
              </w:rPr>
            </w:pPr>
            <w:r w:rsidRPr="00797D42">
              <w:rPr>
                <w:rFonts w:cs="Arial"/>
                <w:b/>
                <w:bCs/>
                <w:sz w:val="24"/>
                <w:szCs w:val="24"/>
              </w:rPr>
              <w:t>36.069</w:t>
            </w:r>
            <w:r>
              <w:rPr>
                <w:rFonts w:cs="Arial"/>
                <w:sz w:val="24"/>
                <w:szCs w:val="24"/>
              </w:rPr>
              <w:t xml:space="preserve">     Total </w:t>
            </w:r>
            <w:proofErr w:type="gramStart"/>
            <w:r>
              <w:rPr>
                <w:rFonts w:cs="Arial"/>
                <w:sz w:val="24"/>
                <w:szCs w:val="24"/>
              </w:rPr>
              <w:t>cupos  masculinos</w:t>
            </w:r>
            <w:proofErr w:type="gramEnd"/>
            <w:r>
              <w:rPr>
                <w:rFonts w:cs="Arial"/>
                <w:sz w:val="24"/>
                <w:szCs w:val="24"/>
              </w:rPr>
              <w:t xml:space="preserve"> PDET del Programa SER</w:t>
            </w:r>
          </w:p>
          <w:p w14:paraId="766790BC" w14:textId="77777777" w:rsidR="002D4B3A" w:rsidRPr="0085689A" w:rsidRDefault="002D4B3A" w:rsidP="002D4B3A">
            <w:pPr>
              <w:jc w:val="both"/>
              <w:rPr>
                <w:rFonts w:cs="Arial"/>
                <w:sz w:val="24"/>
                <w:szCs w:val="24"/>
              </w:rPr>
            </w:pPr>
          </w:p>
        </w:tc>
      </w:tr>
      <w:tr w:rsidR="002D4B3A" w:rsidRPr="00920919" w14:paraId="18B2DE4F" w14:textId="77777777" w:rsidTr="00856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6" w:type="dxa"/>
          </w:tcPr>
          <w:p w14:paraId="72FAC3B5" w14:textId="77777777" w:rsidR="002D4B3A" w:rsidRPr="00920919" w:rsidRDefault="002D4B3A" w:rsidP="002D4B3A">
            <w:pPr>
              <w:jc w:val="center"/>
              <w:rPr>
                <w:sz w:val="24"/>
                <w:szCs w:val="24"/>
              </w:rPr>
            </w:pPr>
            <w:r w:rsidRPr="00920919">
              <w:rPr>
                <w:noProof/>
                <w:lang w:eastAsia="es-CO"/>
              </w:rPr>
              <w:drawing>
                <wp:inline distT="0" distB="0" distL="0" distR="0" wp14:anchorId="65270AA0" wp14:editId="25CF8EC5">
                  <wp:extent cx="938530" cy="842645"/>
                  <wp:effectExtent l="0" t="0" r="0" b="0"/>
                  <wp:docPr id="7" name="Imagen 7"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bujo en blanco y negro&#10;&#10;Descripción generada automáticamente con confianza med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inline>
              </w:drawing>
            </w:r>
          </w:p>
        </w:tc>
        <w:tc>
          <w:tcPr>
            <w:tcW w:w="6946" w:type="dxa"/>
          </w:tcPr>
          <w:p w14:paraId="1932FA1B" w14:textId="77777777" w:rsidR="002D4B3A" w:rsidRPr="00920919" w:rsidRDefault="002D4B3A" w:rsidP="002D4B3A">
            <w:pPr>
              <w:jc w:val="both"/>
              <w:rPr>
                <w:color w:val="002060"/>
                <w:sz w:val="28"/>
                <w:szCs w:val="28"/>
              </w:rPr>
            </w:pPr>
            <w:r w:rsidRPr="00920919">
              <w:rPr>
                <w:color w:val="002060"/>
                <w:sz w:val="28"/>
                <w:szCs w:val="28"/>
              </w:rPr>
              <w:t>¿En qué municipios desarrollamos la acción?</w:t>
            </w:r>
          </w:p>
          <w:p w14:paraId="53B1A151" w14:textId="77777777" w:rsidR="002D4B3A" w:rsidRPr="00920919" w:rsidRDefault="002D4B3A" w:rsidP="002D4B3A">
            <w:pPr>
              <w:jc w:val="both"/>
              <w:rPr>
                <w:sz w:val="24"/>
                <w:szCs w:val="24"/>
              </w:rPr>
            </w:pPr>
            <w:r w:rsidRPr="00920919">
              <w:rPr>
                <w:sz w:val="24"/>
                <w:szCs w:val="24"/>
              </w:rPr>
              <w:t xml:space="preserve">  </w:t>
            </w:r>
          </w:p>
          <w:p w14:paraId="2150D343" w14:textId="4EA31023" w:rsidR="002D4B3A" w:rsidRDefault="002D4B3A" w:rsidP="00FF4158">
            <w:pPr>
              <w:jc w:val="both"/>
              <w:rPr>
                <w:rFonts w:cs="Arial"/>
                <w:sz w:val="24"/>
                <w:szCs w:val="24"/>
              </w:rPr>
            </w:pPr>
            <w:r>
              <w:rPr>
                <w:rFonts w:cs="Arial"/>
                <w:sz w:val="24"/>
                <w:szCs w:val="24"/>
              </w:rPr>
              <w:t xml:space="preserve">Las intervenciones de formación del SENA se ejecutaron en </w:t>
            </w:r>
            <w:proofErr w:type="gramStart"/>
            <w:r>
              <w:rPr>
                <w:rFonts w:cs="Arial"/>
                <w:sz w:val="24"/>
                <w:szCs w:val="24"/>
              </w:rPr>
              <w:t>los  municipios</w:t>
            </w:r>
            <w:proofErr w:type="gramEnd"/>
            <w:r w:rsidR="007E2647">
              <w:rPr>
                <w:rFonts w:cs="Arial"/>
                <w:sz w:val="24"/>
                <w:szCs w:val="24"/>
              </w:rPr>
              <w:t xml:space="preserve"> que se listaron en las páginas 5 y 6 de este documento.</w:t>
            </w:r>
          </w:p>
          <w:p w14:paraId="34C58603" w14:textId="77777777" w:rsidR="002D4B3A" w:rsidRPr="00920919" w:rsidRDefault="002D4B3A" w:rsidP="002D4B3A">
            <w:pPr>
              <w:jc w:val="both"/>
              <w:rPr>
                <w:sz w:val="24"/>
                <w:szCs w:val="24"/>
              </w:rPr>
            </w:pPr>
          </w:p>
        </w:tc>
      </w:tr>
    </w:tbl>
    <w:p w14:paraId="3CB2CF7C" w14:textId="04A2A09C" w:rsidR="002D4B3A" w:rsidRDefault="002D4B3A" w:rsidP="005965DF">
      <w:pPr>
        <w:spacing w:after="0" w:line="240" w:lineRule="auto"/>
        <w:jc w:val="both"/>
        <w:rPr>
          <w:sz w:val="24"/>
          <w:szCs w:val="24"/>
        </w:rPr>
      </w:pPr>
    </w:p>
    <w:p w14:paraId="6DF82084" w14:textId="6304495C" w:rsidR="00F82FC1" w:rsidRDefault="00F82FC1" w:rsidP="005965DF">
      <w:pPr>
        <w:spacing w:after="0" w:line="240" w:lineRule="auto"/>
        <w:jc w:val="both"/>
        <w:rPr>
          <w:sz w:val="24"/>
          <w:szCs w:val="24"/>
        </w:rPr>
      </w:pPr>
    </w:p>
    <w:p w14:paraId="367F2D5B" w14:textId="47FBDB38" w:rsidR="00F82FC1" w:rsidRDefault="00F82FC1" w:rsidP="005965DF">
      <w:pPr>
        <w:spacing w:after="0" w:line="240" w:lineRule="auto"/>
        <w:jc w:val="both"/>
        <w:rPr>
          <w:sz w:val="24"/>
          <w:szCs w:val="24"/>
        </w:rPr>
      </w:pPr>
    </w:p>
    <w:p w14:paraId="2415C10C" w14:textId="719BAAB2" w:rsidR="00F82FC1" w:rsidRDefault="00F82FC1" w:rsidP="005965DF">
      <w:pPr>
        <w:spacing w:after="0" w:line="240" w:lineRule="auto"/>
        <w:jc w:val="both"/>
        <w:rPr>
          <w:sz w:val="24"/>
          <w:szCs w:val="24"/>
        </w:rPr>
      </w:pPr>
    </w:p>
    <w:p w14:paraId="7BF0577C" w14:textId="4E5934BF" w:rsidR="00F82FC1" w:rsidRDefault="00F82FC1" w:rsidP="005965DF">
      <w:pPr>
        <w:spacing w:after="0" w:line="240" w:lineRule="auto"/>
        <w:jc w:val="both"/>
        <w:rPr>
          <w:sz w:val="24"/>
          <w:szCs w:val="24"/>
        </w:rPr>
      </w:pPr>
    </w:p>
    <w:p w14:paraId="4F49513D" w14:textId="77777777" w:rsidR="00F82FC1" w:rsidRDefault="00F82FC1" w:rsidP="005965DF">
      <w:pPr>
        <w:spacing w:after="0" w:line="240" w:lineRule="auto"/>
        <w:jc w:val="both"/>
        <w:rPr>
          <w:sz w:val="24"/>
          <w:szCs w:val="24"/>
        </w:rPr>
      </w:pPr>
    </w:p>
    <w:p w14:paraId="22CB4D0A" w14:textId="6C5739AB" w:rsidR="00264990" w:rsidRDefault="00264990" w:rsidP="005965DF">
      <w:pPr>
        <w:spacing w:after="0" w:line="240" w:lineRule="auto"/>
        <w:jc w:val="both"/>
        <w:rPr>
          <w:sz w:val="24"/>
          <w:szCs w:val="24"/>
        </w:rPr>
      </w:pPr>
    </w:p>
    <w:p w14:paraId="2E83B925" w14:textId="77777777" w:rsidR="00264990" w:rsidRDefault="00264990" w:rsidP="00264990">
      <w:pPr>
        <w:spacing w:after="0" w:line="240" w:lineRule="auto"/>
        <w:ind w:left="2127" w:hanging="1560"/>
        <w:jc w:val="both"/>
      </w:pPr>
    </w:p>
    <w:p w14:paraId="4C1837FB" w14:textId="383207CA" w:rsidR="00264990" w:rsidRPr="00264990" w:rsidRDefault="00264990" w:rsidP="00264990">
      <w:pPr>
        <w:spacing w:line="240" w:lineRule="auto"/>
        <w:rPr>
          <w:b/>
          <w:color w:val="323E4F" w:themeColor="text2" w:themeShade="BF"/>
          <w:sz w:val="36"/>
          <w:szCs w:val="72"/>
          <w:u w:val="thick"/>
        </w:rPr>
      </w:pPr>
      <w:r w:rsidRPr="002C644C">
        <w:rPr>
          <w:noProof/>
          <w:sz w:val="36"/>
          <w:szCs w:val="36"/>
          <w:lang w:eastAsia="es-CO"/>
        </w:rPr>
        <w:lastRenderedPageBreak/>
        <w:drawing>
          <wp:inline distT="0" distB="0" distL="0" distR="0" wp14:anchorId="67EB2AD8" wp14:editId="43D79B80">
            <wp:extent cx="999460" cy="854540"/>
            <wp:effectExtent l="0" t="0" r="0" b="3175"/>
            <wp:docPr id="14791" name="Imagen 1479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 name="Imagen 14791" descr="Icono&#10;&#10;Descripción generada automáticamente"/>
                    <pic:cNvPicPr/>
                  </pic:nvPicPr>
                  <pic:blipFill>
                    <a:blip r:embed="rId18"/>
                    <a:stretch>
                      <a:fillRect/>
                    </a:stretch>
                  </pic:blipFill>
                  <pic:spPr>
                    <a:xfrm>
                      <a:off x="0" y="0"/>
                      <a:ext cx="1071614" cy="916232"/>
                    </a:xfrm>
                    <a:prstGeom prst="rect">
                      <a:avLst/>
                    </a:prstGeom>
                  </pic:spPr>
                </pic:pic>
              </a:graphicData>
            </a:graphic>
          </wp:inline>
        </w:drawing>
      </w:r>
    </w:p>
    <w:p w14:paraId="7915F931" w14:textId="77777777" w:rsidR="00264990" w:rsidRPr="00264990" w:rsidRDefault="00264990" w:rsidP="00264990">
      <w:pPr>
        <w:spacing w:line="240" w:lineRule="auto"/>
        <w:rPr>
          <w:b/>
          <w:color w:val="323E4F" w:themeColor="text2" w:themeShade="BF"/>
          <w:sz w:val="36"/>
          <w:szCs w:val="72"/>
          <w:u w:val="thick"/>
        </w:rPr>
      </w:pPr>
      <w:r w:rsidRPr="00264990">
        <w:rPr>
          <w:b/>
          <w:color w:val="323E4F" w:themeColor="text2" w:themeShade="BF"/>
          <w:sz w:val="36"/>
          <w:szCs w:val="72"/>
          <w:u w:val="thick"/>
        </w:rPr>
        <w:t>Punto 3 del Acuerdo</w:t>
      </w:r>
    </w:p>
    <w:p w14:paraId="5B05CA4E" w14:textId="77777777" w:rsidR="00264990" w:rsidRPr="00264990" w:rsidRDefault="00264990" w:rsidP="00264990">
      <w:pPr>
        <w:spacing w:line="240" w:lineRule="auto"/>
        <w:rPr>
          <w:b/>
          <w:color w:val="323E4F" w:themeColor="text2" w:themeShade="BF"/>
          <w:sz w:val="36"/>
          <w:szCs w:val="72"/>
          <w:u w:val="thick"/>
        </w:rPr>
      </w:pPr>
      <w:r w:rsidRPr="00264990">
        <w:rPr>
          <w:b/>
          <w:color w:val="323E4F" w:themeColor="text2" w:themeShade="BF"/>
          <w:sz w:val="36"/>
          <w:szCs w:val="72"/>
          <w:u w:val="thick"/>
        </w:rPr>
        <w:t>Fin del conflicto</w:t>
      </w:r>
    </w:p>
    <w:p w14:paraId="082EF5C5" w14:textId="72618FC5" w:rsidR="00264990" w:rsidRDefault="00264990" w:rsidP="00264990">
      <w:pPr>
        <w:jc w:val="both"/>
        <w:rPr>
          <w:sz w:val="28"/>
          <w:szCs w:val="28"/>
        </w:rPr>
      </w:pPr>
      <w:r w:rsidRPr="00264990">
        <w:rPr>
          <w:b/>
          <w:sz w:val="28"/>
          <w:szCs w:val="28"/>
        </w:rPr>
        <w:t>Punto del Acuerdo 3.2</w:t>
      </w:r>
      <w:r w:rsidRPr="00264990">
        <w:rPr>
          <w:sz w:val="28"/>
          <w:szCs w:val="28"/>
        </w:rPr>
        <w:t>. Reincorporación de las FARC-EP a la vida civil - en lo económico, lo social y lo político -, de acuerdo con sus intereses.</w:t>
      </w:r>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2118"/>
        <w:gridCol w:w="6765"/>
      </w:tblGrid>
      <w:tr w:rsidR="00264990" w:rsidRPr="00B95D16" w14:paraId="5434E9AB" w14:textId="77777777" w:rsidTr="0047373C">
        <w:trPr>
          <w:trHeight w:val="804"/>
          <w:jc w:val="center"/>
        </w:trPr>
        <w:tc>
          <w:tcPr>
            <w:tcW w:w="2118" w:type="dxa"/>
            <w:tcBorders>
              <w:top w:val="single" w:sz="8" w:space="0" w:color="FFFFFF"/>
              <w:left w:val="single" w:sz="8" w:space="0" w:color="FFFFFF"/>
              <w:bottom w:val="single" w:sz="8" w:space="0" w:color="FFFFFF"/>
              <w:right w:val="single" w:sz="24" w:space="0" w:color="FFFFFF"/>
            </w:tcBorders>
            <w:shd w:val="clear" w:color="auto" w:fill="1F3864" w:themeFill="accent1" w:themeFillShade="80"/>
            <w:vAlign w:val="center"/>
          </w:tcPr>
          <w:p w14:paraId="0C973B78" w14:textId="77777777" w:rsidR="00264990" w:rsidRPr="00264990" w:rsidRDefault="00264990" w:rsidP="00264990">
            <w:pPr>
              <w:spacing w:line="240" w:lineRule="auto"/>
              <w:rPr>
                <w:b/>
                <w:color w:val="FFFFFF" w:themeColor="background1"/>
                <w:sz w:val="28"/>
                <w:szCs w:val="28"/>
                <w:u w:val="single"/>
              </w:rPr>
            </w:pPr>
            <w:r w:rsidRPr="00264990">
              <w:rPr>
                <w:b/>
                <w:color w:val="FFFFFF" w:themeColor="background1"/>
                <w:sz w:val="28"/>
                <w:szCs w:val="28"/>
                <w:u w:val="single"/>
              </w:rPr>
              <w:t xml:space="preserve">Compromiso </w:t>
            </w:r>
            <w:r w:rsidRPr="00264990">
              <w:rPr>
                <w:b/>
                <w:color w:val="FFFFFF" w:themeColor="background1"/>
                <w:sz w:val="28"/>
                <w:szCs w:val="28"/>
                <w:u w:val="single"/>
              </w:rPr>
              <w:br/>
              <w:t>que atiende:</w:t>
            </w:r>
            <w:r w:rsidRPr="00264990">
              <w:rPr>
                <w:b/>
                <w:color w:val="FFFFFF" w:themeColor="background1"/>
                <w:sz w:val="28"/>
                <w:szCs w:val="28"/>
                <w:u w:val="single"/>
              </w:rPr>
              <w:br/>
            </w:r>
          </w:p>
        </w:tc>
        <w:tc>
          <w:tcPr>
            <w:tcW w:w="6765" w:type="dxa"/>
            <w:tcBorders>
              <w:top w:val="single" w:sz="8" w:space="0" w:color="FFFFFF"/>
              <w:left w:val="single" w:sz="24" w:space="0" w:color="FFFFFF"/>
              <w:bottom w:val="single" w:sz="8" w:space="0" w:color="FFFFFF"/>
              <w:right w:val="single" w:sz="8" w:space="0" w:color="FFFFFF"/>
            </w:tcBorders>
            <w:shd w:val="clear" w:color="auto" w:fill="DEEAF6" w:themeFill="accent5" w:themeFillTint="33"/>
            <w:vAlign w:val="center"/>
          </w:tcPr>
          <w:p w14:paraId="20D12737" w14:textId="77777777" w:rsidR="00264990" w:rsidRPr="00264990" w:rsidRDefault="00264990" w:rsidP="00264990">
            <w:pPr>
              <w:spacing w:line="240" w:lineRule="auto"/>
              <w:jc w:val="both"/>
              <w:rPr>
                <w:bCs/>
                <w:i/>
                <w:iCs/>
                <w:sz w:val="28"/>
                <w:szCs w:val="28"/>
              </w:rPr>
            </w:pPr>
            <w:r w:rsidRPr="00264990">
              <w:rPr>
                <w:bCs/>
                <w:i/>
                <w:iCs/>
                <w:sz w:val="28"/>
                <w:szCs w:val="28"/>
              </w:rPr>
              <w:t xml:space="preserve">“3.2.2.6 Identificación de necesidades del proceso de reincorporación económica y social </w:t>
            </w:r>
          </w:p>
          <w:p w14:paraId="12DA1A70" w14:textId="77777777" w:rsidR="00264990" w:rsidRPr="00264990" w:rsidRDefault="00264990" w:rsidP="00264990">
            <w:pPr>
              <w:spacing w:line="240" w:lineRule="auto"/>
              <w:jc w:val="both"/>
              <w:rPr>
                <w:b/>
                <w:color w:val="FFFFFF" w:themeColor="background1"/>
                <w:sz w:val="28"/>
                <w:szCs w:val="28"/>
                <w:u w:val="single"/>
              </w:rPr>
            </w:pPr>
            <w:r w:rsidRPr="00264990">
              <w:rPr>
                <w:bCs/>
                <w:i/>
                <w:iCs/>
                <w:sz w:val="28"/>
                <w:szCs w:val="28"/>
              </w:rPr>
              <w:t>b. Identificación de programas y proyectos productivos sostenibles. Con base en los resultados arrojados por el censo, se identificarán los posibles programas y proyectos productivos para vincular el mayor número posible de hombres y mujeres hoy pertenecientes a las FARC-EP. ”</w:t>
            </w:r>
          </w:p>
        </w:tc>
      </w:tr>
    </w:tbl>
    <w:p w14:paraId="0CF51AB1" w14:textId="280AA3EA" w:rsidR="00264990" w:rsidRDefault="00264990" w:rsidP="00264990">
      <w:pPr>
        <w:jc w:val="both"/>
        <w:rPr>
          <w:sz w:val="18"/>
          <w:szCs w:val="18"/>
        </w:rPr>
      </w:pPr>
    </w:p>
    <w:p w14:paraId="3B3F018E" w14:textId="7FD47B44" w:rsidR="00650339" w:rsidRPr="00650339" w:rsidRDefault="00650339" w:rsidP="00264990">
      <w:pPr>
        <w:jc w:val="both"/>
        <w:rPr>
          <w:sz w:val="24"/>
          <w:szCs w:val="24"/>
        </w:rPr>
      </w:pPr>
      <w:r w:rsidRPr="00650339">
        <w:rPr>
          <w:sz w:val="24"/>
          <w:szCs w:val="24"/>
        </w:rPr>
        <w:t>Para contribuir al cumplimiento del Acuerdo de Paz, el SENA ejecut</w:t>
      </w:r>
      <w:r w:rsidR="00C902FE">
        <w:rPr>
          <w:sz w:val="24"/>
          <w:szCs w:val="24"/>
        </w:rPr>
        <w:t>ó</w:t>
      </w:r>
      <w:r w:rsidRPr="00650339">
        <w:rPr>
          <w:sz w:val="24"/>
          <w:szCs w:val="24"/>
        </w:rPr>
        <w:t xml:space="preserve"> 4 acciones que se detallan a continuación.</w:t>
      </w:r>
    </w:p>
    <w:p w14:paraId="320DBC69" w14:textId="77777777" w:rsidR="00264990" w:rsidRPr="00B44797" w:rsidRDefault="00264990" w:rsidP="00264990">
      <w:pPr>
        <w:jc w:val="both"/>
        <w:rPr>
          <w:sz w:val="36"/>
          <w:szCs w:val="36"/>
        </w:rPr>
      </w:pPr>
      <w:r w:rsidRPr="00B44797">
        <w:rPr>
          <w:sz w:val="36"/>
          <w:szCs w:val="36"/>
        </w:rPr>
        <w:t>Acción 1.</w:t>
      </w:r>
    </w:p>
    <w:p w14:paraId="5401E641" w14:textId="40B0DFE2" w:rsidR="00264990" w:rsidRDefault="00264990" w:rsidP="00264990">
      <w:pPr>
        <w:jc w:val="both"/>
        <w:rPr>
          <w:sz w:val="24"/>
          <w:szCs w:val="24"/>
        </w:rPr>
      </w:pPr>
      <w:r w:rsidRPr="00143B29">
        <w:rPr>
          <w:sz w:val="24"/>
          <w:szCs w:val="24"/>
        </w:rPr>
        <w:t xml:space="preserve">El SENA impartió formación para el trabajo en contribución al proceso de reincorporación de los miembros de las FARC – EP </w:t>
      </w:r>
      <w:r>
        <w:rPr>
          <w:sz w:val="24"/>
          <w:szCs w:val="24"/>
        </w:rPr>
        <w:t xml:space="preserve">a </w:t>
      </w:r>
      <w:r w:rsidRPr="00143B29">
        <w:rPr>
          <w:sz w:val="24"/>
          <w:szCs w:val="24"/>
        </w:rPr>
        <w:t>la vida civil, en los Espacios Territoriales de Capacitación y Reincorporación y en otros territorios donde se ubicaron personas que hacen parte de este proceso.</w:t>
      </w:r>
      <w:r>
        <w:rPr>
          <w:sz w:val="24"/>
          <w:szCs w:val="24"/>
        </w:rPr>
        <w:t xml:space="preserve"> Esta formación generó competencias laborales que permitieron a los beneficiarios cualificarse para su vinculación a proyectos productivos.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6946"/>
      </w:tblGrid>
      <w:tr w:rsidR="00315E0C" w:rsidRPr="00920919" w14:paraId="75C72872" w14:textId="77777777" w:rsidTr="004C36F6">
        <w:tc>
          <w:tcPr>
            <w:tcW w:w="1696" w:type="dxa"/>
            <w:tcBorders>
              <w:top w:val="single" w:sz="4" w:space="0" w:color="0070C0"/>
              <w:left w:val="single" w:sz="4" w:space="0" w:color="0070C0"/>
              <w:bottom w:val="single" w:sz="4" w:space="0" w:color="0070C0"/>
            </w:tcBorders>
            <w:vAlign w:val="center"/>
          </w:tcPr>
          <w:p w14:paraId="48F837F3" w14:textId="77777777" w:rsidR="00315E0C" w:rsidRPr="00920919" w:rsidRDefault="00315E0C" w:rsidP="004C36F6">
            <w:pPr>
              <w:jc w:val="center"/>
              <w:rPr>
                <w:sz w:val="24"/>
                <w:szCs w:val="24"/>
              </w:rPr>
            </w:pPr>
            <w:r w:rsidRPr="007E0F8B">
              <w:rPr>
                <w:rFonts w:cs="Arial"/>
                <w:noProof/>
                <w:color w:val="3366CC"/>
                <w:sz w:val="32"/>
                <w:szCs w:val="32"/>
                <w:u w:val="thick"/>
                <w:lang w:eastAsia="es-CO"/>
              </w:rPr>
              <w:drawing>
                <wp:anchor distT="0" distB="0" distL="114300" distR="114300" simplePos="0" relativeHeight="251661312" behindDoc="0" locked="0" layoutInCell="1" allowOverlap="1" wp14:anchorId="6FD99758" wp14:editId="09900987">
                  <wp:simplePos x="0" y="0"/>
                  <wp:positionH relativeFrom="column">
                    <wp:posOffset>531495</wp:posOffset>
                  </wp:positionH>
                  <wp:positionV relativeFrom="paragraph">
                    <wp:posOffset>-1353185</wp:posOffset>
                  </wp:positionV>
                  <wp:extent cx="925830" cy="800100"/>
                  <wp:effectExtent l="0" t="0" r="0" b="0"/>
                  <wp:wrapSquare wrapText="bothSides"/>
                  <wp:docPr id="12" name="Imagen 57"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57" descr="Dibujo en blanco y negro&#10;&#10;Descripción generada automáticamente con confianza baj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 xml:space="preserve">  </w:t>
            </w:r>
          </w:p>
        </w:tc>
        <w:tc>
          <w:tcPr>
            <w:tcW w:w="6946" w:type="dxa"/>
            <w:tcBorders>
              <w:top w:val="single" w:sz="4" w:space="0" w:color="0070C0"/>
              <w:bottom w:val="single" w:sz="4" w:space="0" w:color="0070C0"/>
              <w:right w:val="single" w:sz="4" w:space="0" w:color="0070C0"/>
            </w:tcBorders>
          </w:tcPr>
          <w:p w14:paraId="75875212" w14:textId="77777777" w:rsidR="00315E0C" w:rsidRDefault="00315E0C" w:rsidP="004C36F6">
            <w:pPr>
              <w:jc w:val="both"/>
              <w:rPr>
                <w:rFonts w:cs="Arial"/>
                <w:color w:val="3366CC"/>
                <w:sz w:val="32"/>
                <w:szCs w:val="32"/>
                <w:u w:val="thick"/>
              </w:rPr>
            </w:pPr>
            <w:r w:rsidRPr="00FA0345">
              <w:rPr>
                <w:rFonts w:cs="Arial"/>
                <w:color w:val="3366CC"/>
                <w:sz w:val="32"/>
                <w:szCs w:val="32"/>
                <w:u w:val="thick"/>
              </w:rPr>
              <w:t>¿Cómo lo hemos hecho?</w:t>
            </w:r>
          </w:p>
          <w:p w14:paraId="636472D9" w14:textId="77777777" w:rsidR="00315E0C" w:rsidRPr="00FA0345" w:rsidRDefault="00315E0C" w:rsidP="004C36F6">
            <w:pPr>
              <w:jc w:val="both"/>
              <w:rPr>
                <w:rFonts w:cs="Arial"/>
                <w:color w:val="3366CC"/>
                <w:sz w:val="32"/>
                <w:szCs w:val="32"/>
                <w:u w:val="thick"/>
              </w:rPr>
            </w:pPr>
          </w:p>
          <w:p w14:paraId="605B670B" w14:textId="3EDBB8B2" w:rsidR="00315E0C" w:rsidRDefault="00315E0C" w:rsidP="00B952E4">
            <w:pPr>
              <w:tabs>
                <w:tab w:val="left" w:pos="8539"/>
              </w:tabs>
              <w:ind w:left="-309" w:right="176"/>
              <w:jc w:val="both"/>
              <w:rPr>
                <w:rFonts w:cs="Arial"/>
                <w:iCs/>
                <w:color w:val="000000"/>
                <w:sz w:val="24"/>
                <w:szCs w:val="24"/>
              </w:rPr>
            </w:pPr>
            <w:proofErr w:type="gramStart"/>
            <w:r w:rsidRPr="00FA0345">
              <w:rPr>
                <w:rFonts w:cs="Arial"/>
              </w:rPr>
              <w:t xml:space="preserve">A </w:t>
            </w:r>
            <w:r>
              <w:rPr>
                <w:rFonts w:cs="Arial"/>
              </w:rPr>
              <w:t xml:space="preserve"> </w:t>
            </w:r>
            <w:proofErr w:type="spellStart"/>
            <w:r w:rsidRPr="002F7E20">
              <w:rPr>
                <w:rFonts w:cs="Arial"/>
                <w:iCs/>
                <w:color w:val="000000"/>
                <w:sz w:val="24"/>
                <w:szCs w:val="24"/>
              </w:rPr>
              <w:t>A</w:t>
            </w:r>
            <w:proofErr w:type="spellEnd"/>
            <w:proofErr w:type="gramEnd"/>
            <w:r w:rsidRPr="002F7E20">
              <w:rPr>
                <w:rFonts w:cs="Arial"/>
                <w:iCs/>
                <w:color w:val="000000"/>
                <w:sz w:val="24"/>
                <w:szCs w:val="24"/>
              </w:rPr>
              <w:t xml:space="preserve"> través del desarrollo del Convenio Marco Interadministrativo No. 020 del 2018 SENA-Agencia para la Reincorporación y la Normalización ARN -antes Agencia Colombiana para la Reintegración ACR-</w:t>
            </w:r>
            <w:r w:rsidR="00D975D9" w:rsidRPr="002F7E20">
              <w:rPr>
                <w:rFonts w:cs="Arial"/>
                <w:iCs/>
                <w:color w:val="000000"/>
                <w:sz w:val="24"/>
                <w:szCs w:val="24"/>
              </w:rPr>
              <w:t>, creado</w:t>
            </w:r>
            <w:r w:rsidRPr="002F7E20">
              <w:rPr>
                <w:rFonts w:cs="Arial"/>
                <w:iCs/>
                <w:color w:val="000000"/>
                <w:sz w:val="24"/>
                <w:szCs w:val="24"/>
              </w:rPr>
              <w:t xml:space="preserve"> para aunar esfuerzos técnicos, físicos y administrativos para la atención de la población misional de la ARN (personas en proceso de </w:t>
            </w:r>
            <w:r w:rsidRPr="002F7E20">
              <w:rPr>
                <w:rFonts w:cs="Arial"/>
                <w:iCs/>
                <w:color w:val="000000"/>
                <w:sz w:val="24"/>
                <w:szCs w:val="24"/>
              </w:rPr>
              <w:lastRenderedPageBreak/>
              <w:t>reintegración; población reincorporada, sus familias y las comunidades receptoras), con el fin de facilitar su inclusión productiva sostenible.</w:t>
            </w:r>
          </w:p>
          <w:p w14:paraId="1C7E8984" w14:textId="77777777" w:rsidR="00B41B3C" w:rsidRPr="002F7E20" w:rsidRDefault="00B41B3C" w:rsidP="00315E0C">
            <w:pPr>
              <w:jc w:val="both"/>
              <w:rPr>
                <w:rFonts w:cs="Arial"/>
                <w:iCs/>
                <w:color w:val="000000"/>
                <w:sz w:val="24"/>
                <w:szCs w:val="24"/>
              </w:rPr>
            </w:pPr>
          </w:p>
          <w:p w14:paraId="2D8D0BF4" w14:textId="77777777" w:rsidR="00315E0C" w:rsidRPr="002F7E20" w:rsidRDefault="00315E0C" w:rsidP="00315E0C">
            <w:pPr>
              <w:jc w:val="both"/>
              <w:rPr>
                <w:rFonts w:cs="Arial"/>
                <w:iCs/>
                <w:color w:val="000000"/>
                <w:sz w:val="24"/>
                <w:szCs w:val="24"/>
              </w:rPr>
            </w:pPr>
            <w:r w:rsidRPr="002F7E20">
              <w:rPr>
                <w:rFonts w:cs="Arial"/>
                <w:iCs/>
                <w:color w:val="000000"/>
                <w:sz w:val="24"/>
                <w:szCs w:val="24"/>
              </w:rPr>
              <w:t>Este Convenio Marco tiene cinco líneas estratégicas: (i) Acceso a programas de formación; (</w:t>
            </w:r>
            <w:proofErr w:type="spellStart"/>
            <w:r w:rsidRPr="002F7E20">
              <w:rPr>
                <w:rFonts w:cs="Arial"/>
                <w:iCs/>
                <w:color w:val="000000"/>
                <w:sz w:val="24"/>
                <w:szCs w:val="24"/>
              </w:rPr>
              <w:t>ii</w:t>
            </w:r>
            <w:proofErr w:type="spellEnd"/>
            <w:r w:rsidRPr="002F7E20">
              <w:rPr>
                <w:rFonts w:cs="Arial"/>
                <w:iCs/>
                <w:color w:val="000000"/>
                <w:sz w:val="24"/>
                <w:szCs w:val="24"/>
              </w:rPr>
              <w:t>) Generación o fortalecimiento de Unidades Productivas; (</w:t>
            </w:r>
            <w:proofErr w:type="spellStart"/>
            <w:r w:rsidRPr="002F7E20">
              <w:rPr>
                <w:rFonts w:cs="Arial"/>
                <w:iCs/>
                <w:color w:val="000000"/>
                <w:sz w:val="24"/>
                <w:szCs w:val="24"/>
              </w:rPr>
              <w:t>iii</w:t>
            </w:r>
            <w:proofErr w:type="spellEnd"/>
            <w:r w:rsidRPr="002F7E20">
              <w:rPr>
                <w:rFonts w:cs="Arial"/>
                <w:iCs/>
                <w:color w:val="000000"/>
                <w:sz w:val="24"/>
                <w:szCs w:val="24"/>
              </w:rPr>
              <w:t>) Generación de Empleo; (</w:t>
            </w:r>
            <w:proofErr w:type="spellStart"/>
            <w:r w:rsidRPr="002F7E20">
              <w:rPr>
                <w:rFonts w:cs="Arial"/>
                <w:iCs/>
                <w:color w:val="000000"/>
                <w:sz w:val="24"/>
                <w:szCs w:val="24"/>
              </w:rPr>
              <w:t>iv</w:t>
            </w:r>
            <w:proofErr w:type="spellEnd"/>
            <w:r w:rsidRPr="002F7E20">
              <w:rPr>
                <w:rFonts w:cs="Arial"/>
                <w:iCs/>
                <w:color w:val="000000"/>
                <w:sz w:val="24"/>
                <w:szCs w:val="24"/>
              </w:rPr>
              <w:t>) Evaluación y certificación de Competencias Laborales; y (v) Fortalecimiento Institucional.</w:t>
            </w:r>
          </w:p>
          <w:p w14:paraId="17106C41" w14:textId="6A925E22" w:rsidR="00315E0C" w:rsidRPr="002F7E20" w:rsidRDefault="00315E0C" w:rsidP="00315E0C">
            <w:pPr>
              <w:numPr>
                <w:ilvl w:val="0"/>
                <w:numId w:val="19"/>
              </w:numPr>
              <w:jc w:val="both"/>
              <w:rPr>
                <w:rFonts w:cs="Arial"/>
                <w:iCs/>
                <w:color w:val="000000"/>
                <w:sz w:val="24"/>
                <w:szCs w:val="24"/>
              </w:rPr>
            </w:pPr>
            <w:r w:rsidRPr="002F7E20">
              <w:rPr>
                <w:rFonts w:cs="Arial"/>
                <w:iCs/>
                <w:color w:val="000000"/>
                <w:sz w:val="24"/>
                <w:szCs w:val="24"/>
              </w:rPr>
              <w:t xml:space="preserve">Acceso </w:t>
            </w:r>
            <w:r>
              <w:rPr>
                <w:rFonts w:cs="Arial"/>
                <w:iCs/>
                <w:color w:val="000000"/>
                <w:sz w:val="24"/>
                <w:szCs w:val="24"/>
              </w:rPr>
              <w:t>a programas de formación: entre enero y abril de 2020</w:t>
            </w:r>
            <w:r w:rsidRPr="002F7E20">
              <w:rPr>
                <w:rFonts w:cs="Arial"/>
                <w:iCs/>
                <w:color w:val="000000"/>
                <w:sz w:val="24"/>
                <w:szCs w:val="24"/>
              </w:rPr>
              <w:t xml:space="preserve"> se realizaron jornadas de nivel nacional y territorial para la promoción de la oferta institucional, incluyendo las diferentes estrategias y programas de formación (virtual, presencial, cadena de formación, convenios de ampliación de cobertura, etc.), requisitos y normatividad, ruta de acceso preferente para poblaciones ARN, proyectos SENA Emprende Rural.  De igual forma se ha fortalecido el acceso directo de la población a los centros de formación encargados de articular la oferta misional de la entidad, generando </w:t>
            </w:r>
            <w:proofErr w:type="gramStart"/>
            <w:r w:rsidRPr="002F7E20">
              <w:rPr>
                <w:rFonts w:cs="Arial"/>
                <w:iCs/>
                <w:color w:val="000000"/>
                <w:sz w:val="24"/>
                <w:szCs w:val="24"/>
              </w:rPr>
              <w:t>así  las</w:t>
            </w:r>
            <w:proofErr w:type="gramEnd"/>
            <w:r w:rsidR="00D975D9">
              <w:rPr>
                <w:rFonts w:cs="Arial"/>
                <w:iCs/>
                <w:color w:val="000000"/>
                <w:sz w:val="24"/>
                <w:szCs w:val="24"/>
              </w:rPr>
              <w:t xml:space="preserve"> </w:t>
            </w:r>
            <w:r w:rsidRPr="002F7E20">
              <w:rPr>
                <w:rFonts w:cs="Arial"/>
                <w:iCs/>
                <w:color w:val="000000"/>
                <w:sz w:val="24"/>
                <w:szCs w:val="24"/>
              </w:rPr>
              <w:t>respectivas sinergias con ARN, agencias de cooperación y demás actores vinculados a la reincorporación.</w:t>
            </w:r>
          </w:p>
          <w:p w14:paraId="6C15C091" w14:textId="77777777" w:rsidR="00315E0C" w:rsidRPr="002F7E20" w:rsidRDefault="00315E0C" w:rsidP="00315E0C">
            <w:pPr>
              <w:numPr>
                <w:ilvl w:val="0"/>
                <w:numId w:val="19"/>
              </w:numPr>
              <w:jc w:val="both"/>
              <w:rPr>
                <w:rFonts w:cs="Arial"/>
                <w:iCs/>
                <w:color w:val="000000"/>
                <w:sz w:val="24"/>
                <w:szCs w:val="24"/>
              </w:rPr>
            </w:pPr>
            <w:r w:rsidRPr="002F7E20">
              <w:rPr>
                <w:rFonts w:cs="Arial"/>
                <w:iCs/>
                <w:color w:val="000000"/>
                <w:sz w:val="24"/>
                <w:szCs w:val="24"/>
              </w:rPr>
              <w:t xml:space="preserve">En la Línea Estratégica de Generación o fortalecimiento de Unidades Productivas, el </w:t>
            </w:r>
            <w:proofErr w:type="gramStart"/>
            <w:r w:rsidRPr="002F7E20">
              <w:rPr>
                <w:rFonts w:cs="Arial"/>
                <w:iCs/>
                <w:color w:val="000000"/>
                <w:sz w:val="24"/>
                <w:szCs w:val="24"/>
              </w:rPr>
              <w:t>SENA  focalizó</w:t>
            </w:r>
            <w:proofErr w:type="gramEnd"/>
            <w:r w:rsidRPr="002F7E20">
              <w:rPr>
                <w:rFonts w:cs="Arial"/>
                <w:iCs/>
                <w:color w:val="000000"/>
                <w:sz w:val="24"/>
                <w:szCs w:val="24"/>
              </w:rPr>
              <w:t xml:space="preserve"> acciones a través del Programa SENA Emprende Rural SER, de acuerdo con la metodología descrita anteriormente.  </w:t>
            </w:r>
          </w:p>
          <w:p w14:paraId="19897B68" w14:textId="77777777" w:rsidR="00315E0C" w:rsidRPr="002F7E20" w:rsidRDefault="00315E0C" w:rsidP="00315E0C">
            <w:pPr>
              <w:numPr>
                <w:ilvl w:val="0"/>
                <w:numId w:val="19"/>
              </w:numPr>
              <w:jc w:val="both"/>
              <w:rPr>
                <w:rFonts w:cs="Arial"/>
                <w:iCs/>
                <w:color w:val="000000"/>
                <w:sz w:val="24"/>
                <w:szCs w:val="24"/>
              </w:rPr>
            </w:pPr>
            <w:r w:rsidRPr="002F7E20">
              <w:rPr>
                <w:rFonts w:cs="Arial"/>
                <w:iCs/>
                <w:color w:val="000000"/>
                <w:sz w:val="24"/>
                <w:szCs w:val="24"/>
              </w:rPr>
              <w:t xml:space="preserve">En la Línea Estratégica de Generación de Empleo, la Agencia Pública de Empleo definió en conjunto con la ARN, una atención diferencial para cada una de las poblaciones, desarrollando las siguientes acciones:  </w:t>
            </w:r>
          </w:p>
          <w:p w14:paraId="4A4FFAA8" w14:textId="77777777" w:rsidR="00315E0C" w:rsidRPr="002F7E20" w:rsidRDefault="00315E0C" w:rsidP="00315E0C">
            <w:pPr>
              <w:numPr>
                <w:ilvl w:val="1"/>
                <w:numId w:val="20"/>
              </w:numPr>
              <w:jc w:val="both"/>
              <w:rPr>
                <w:rFonts w:cs="Arial"/>
                <w:iCs/>
                <w:color w:val="000000"/>
                <w:sz w:val="24"/>
                <w:szCs w:val="24"/>
              </w:rPr>
            </w:pPr>
            <w:r w:rsidRPr="002F7E20">
              <w:rPr>
                <w:rFonts w:cs="Arial"/>
                <w:iCs/>
                <w:color w:val="000000"/>
                <w:sz w:val="24"/>
                <w:szCs w:val="24"/>
              </w:rPr>
              <w:t>Con la Población reincorporada de las FARC: (i) Diagnóstico de las necesidades de la población, (ARN); (</w:t>
            </w:r>
            <w:proofErr w:type="spellStart"/>
            <w:r w:rsidRPr="002F7E20">
              <w:rPr>
                <w:rFonts w:cs="Arial"/>
                <w:iCs/>
                <w:color w:val="000000"/>
                <w:sz w:val="24"/>
                <w:szCs w:val="24"/>
              </w:rPr>
              <w:t>ii</w:t>
            </w:r>
            <w:proofErr w:type="spellEnd"/>
            <w:r w:rsidRPr="002F7E20">
              <w:rPr>
                <w:rFonts w:cs="Arial"/>
                <w:iCs/>
                <w:color w:val="000000"/>
                <w:sz w:val="24"/>
                <w:szCs w:val="24"/>
              </w:rPr>
              <w:t>) Conformación de grupos de la población, (ARN); (</w:t>
            </w:r>
            <w:proofErr w:type="spellStart"/>
            <w:r w:rsidRPr="002F7E20">
              <w:rPr>
                <w:rFonts w:cs="Arial"/>
                <w:iCs/>
                <w:color w:val="000000"/>
                <w:sz w:val="24"/>
                <w:szCs w:val="24"/>
              </w:rPr>
              <w:t>iii</w:t>
            </w:r>
            <w:proofErr w:type="spellEnd"/>
            <w:r w:rsidRPr="002F7E20">
              <w:rPr>
                <w:rFonts w:cs="Arial"/>
                <w:iCs/>
                <w:color w:val="000000"/>
                <w:sz w:val="24"/>
                <w:szCs w:val="24"/>
              </w:rPr>
              <w:t>) Orientación en Habilidades para la Vida, (SENA); (</w:t>
            </w:r>
            <w:proofErr w:type="spellStart"/>
            <w:r w:rsidRPr="002F7E20">
              <w:rPr>
                <w:rFonts w:cs="Arial"/>
                <w:iCs/>
                <w:color w:val="000000"/>
                <w:sz w:val="24"/>
                <w:szCs w:val="24"/>
              </w:rPr>
              <w:t>iv</w:t>
            </w:r>
            <w:proofErr w:type="spellEnd"/>
            <w:r w:rsidRPr="002F7E20">
              <w:rPr>
                <w:rFonts w:cs="Arial"/>
                <w:iCs/>
                <w:color w:val="000000"/>
                <w:sz w:val="24"/>
                <w:szCs w:val="24"/>
              </w:rPr>
              <w:t>) Orientación en Competencias Blandas, (SENA).</w:t>
            </w:r>
          </w:p>
          <w:p w14:paraId="794FC982" w14:textId="77777777" w:rsidR="00315E0C" w:rsidRPr="002F7E20" w:rsidRDefault="00315E0C" w:rsidP="00315E0C">
            <w:pPr>
              <w:numPr>
                <w:ilvl w:val="1"/>
                <w:numId w:val="20"/>
              </w:numPr>
              <w:jc w:val="both"/>
              <w:rPr>
                <w:rFonts w:cs="Arial"/>
                <w:iCs/>
                <w:color w:val="000000"/>
                <w:sz w:val="24"/>
                <w:szCs w:val="24"/>
              </w:rPr>
            </w:pPr>
            <w:r w:rsidRPr="002F7E20">
              <w:rPr>
                <w:rFonts w:cs="Arial"/>
                <w:iCs/>
                <w:color w:val="000000"/>
                <w:sz w:val="24"/>
                <w:szCs w:val="24"/>
              </w:rPr>
              <w:t>Con las personas en proceso de reintegración: (i) Diagnóstico de las necesidades de la población, (ARN); (</w:t>
            </w:r>
            <w:proofErr w:type="spellStart"/>
            <w:r w:rsidRPr="002F7E20">
              <w:rPr>
                <w:rFonts w:cs="Arial"/>
                <w:iCs/>
                <w:color w:val="000000"/>
                <w:sz w:val="24"/>
                <w:szCs w:val="24"/>
              </w:rPr>
              <w:t>ii</w:t>
            </w:r>
            <w:proofErr w:type="spellEnd"/>
            <w:r w:rsidRPr="002F7E20">
              <w:rPr>
                <w:rFonts w:cs="Arial"/>
                <w:iCs/>
                <w:color w:val="000000"/>
                <w:sz w:val="24"/>
                <w:szCs w:val="24"/>
              </w:rPr>
              <w:t>) Orientación Ocupacional individual y grupal, (SENA); (</w:t>
            </w:r>
            <w:proofErr w:type="spellStart"/>
            <w:r w:rsidRPr="002F7E20">
              <w:rPr>
                <w:rFonts w:cs="Arial"/>
                <w:iCs/>
                <w:color w:val="000000"/>
                <w:sz w:val="24"/>
                <w:szCs w:val="24"/>
              </w:rPr>
              <w:t>iii</w:t>
            </w:r>
            <w:proofErr w:type="spellEnd"/>
            <w:r w:rsidRPr="002F7E20">
              <w:rPr>
                <w:rFonts w:cs="Arial"/>
                <w:iCs/>
                <w:color w:val="000000"/>
                <w:sz w:val="24"/>
                <w:szCs w:val="24"/>
              </w:rPr>
              <w:t>) Promoción de la Responsabilidad Social Empresarial (ARN y SENA); (</w:t>
            </w:r>
            <w:proofErr w:type="spellStart"/>
            <w:r w:rsidRPr="002F7E20">
              <w:rPr>
                <w:rFonts w:cs="Arial"/>
                <w:iCs/>
                <w:color w:val="000000"/>
                <w:sz w:val="24"/>
                <w:szCs w:val="24"/>
              </w:rPr>
              <w:t>iv</w:t>
            </w:r>
            <w:proofErr w:type="spellEnd"/>
            <w:r w:rsidRPr="002F7E20">
              <w:rPr>
                <w:rFonts w:cs="Arial"/>
                <w:iCs/>
                <w:color w:val="000000"/>
                <w:sz w:val="24"/>
                <w:szCs w:val="24"/>
              </w:rPr>
              <w:t>) Análisis de perfiles Ocupacionales e Intermediación Laboral, (SENA).</w:t>
            </w:r>
          </w:p>
          <w:p w14:paraId="75367BB2" w14:textId="77777777" w:rsidR="00E2054A" w:rsidRDefault="00315E0C" w:rsidP="00315E0C">
            <w:pPr>
              <w:numPr>
                <w:ilvl w:val="1"/>
                <w:numId w:val="20"/>
              </w:numPr>
              <w:jc w:val="both"/>
              <w:rPr>
                <w:rFonts w:cs="Arial"/>
                <w:iCs/>
                <w:color w:val="000000"/>
                <w:sz w:val="24"/>
                <w:szCs w:val="24"/>
              </w:rPr>
            </w:pPr>
            <w:r w:rsidRPr="002F7E20">
              <w:rPr>
                <w:rFonts w:cs="Arial"/>
                <w:iCs/>
                <w:color w:val="000000"/>
                <w:sz w:val="24"/>
                <w:szCs w:val="24"/>
              </w:rPr>
              <w:lastRenderedPageBreak/>
              <w:t>Con las comunidades receptoras: (i) Diagnóstico de las necesidades de la población, (ARN); (</w:t>
            </w:r>
            <w:proofErr w:type="spellStart"/>
            <w:r w:rsidRPr="002F7E20">
              <w:rPr>
                <w:rFonts w:cs="Arial"/>
                <w:iCs/>
                <w:color w:val="000000"/>
                <w:sz w:val="24"/>
                <w:szCs w:val="24"/>
              </w:rPr>
              <w:t>ii</w:t>
            </w:r>
            <w:proofErr w:type="spellEnd"/>
            <w:r w:rsidRPr="002F7E20">
              <w:rPr>
                <w:rFonts w:cs="Arial"/>
                <w:iCs/>
                <w:color w:val="000000"/>
                <w:sz w:val="24"/>
                <w:szCs w:val="24"/>
              </w:rPr>
              <w:t>) Orientación Ocupacional individual y grupal, (SENA); (</w:t>
            </w:r>
            <w:proofErr w:type="spellStart"/>
            <w:r w:rsidRPr="002F7E20">
              <w:rPr>
                <w:rFonts w:cs="Arial"/>
                <w:iCs/>
                <w:color w:val="000000"/>
                <w:sz w:val="24"/>
                <w:szCs w:val="24"/>
              </w:rPr>
              <w:t>iii</w:t>
            </w:r>
            <w:proofErr w:type="spellEnd"/>
            <w:r w:rsidRPr="002F7E20">
              <w:rPr>
                <w:rFonts w:cs="Arial"/>
                <w:iCs/>
                <w:color w:val="000000"/>
                <w:sz w:val="24"/>
                <w:szCs w:val="24"/>
              </w:rPr>
              <w:t xml:space="preserve">) Promoción de la Responsabilidad Social Empresarial ARN y SENA; </w:t>
            </w:r>
          </w:p>
          <w:p w14:paraId="600BB889" w14:textId="77777777" w:rsidR="00E2054A" w:rsidRDefault="00E2054A" w:rsidP="00E2054A">
            <w:pPr>
              <w:ind w:left="1440"/>
              <w:jc w:val="both"/>
              <w:rPr>
                <w:rFonts w:cs="Arial"/>
                <w:iCs/>
                <w:color w:val="000000"/>
                <w:sz w:val="24"/>
                <w:szCs w:val="24"/>
              </w:rPr>
            </w:pPr>
          </w:p>
          <w:p w14:paraId="04F26F33" w14:textId="3CB33C3B" w:rsidR="00315E0C" w:rsidRDefault="00315E0C" w:rsidP="00E2054A">
            <w:pPr>
              <w:jc w:val="both"/>
              <w:rPr>
                <w:rFonts w:cs="Arial"/>
                <w:iCs/>
                <w:color w:val="000000"/>
                <w:sz w:val="24"/>
                <w:szCs w:val="24"/>
              </w:rPr>
            </w:pPr>
            <w:r w:rsidRPr="002F7E20">
              <w:rPr>
                <w:rFonts w:cs="Arial"/>
                <w:iCs/>
                <w:color w:val="000000"/>
                <w:sz w:val="24"/>
                <w:szCs w:val="24"/>
              </w:rPr>
              <w:t>(</w:t>
            </w:r>
            <w:proofErr w:type="spellStart"/>
            <w:r w:rsidRPr="002F7E20">
              <w:rPr>
                <w:rFonts w:cs="Arial"/>
                <w:iCs/>
                <w:color w:val="000000"/>
                <w:sz w:val="24"/>
                <w:szCs w:val="24"/>
              </w:rPr>
              <w:t>iv</w:t>
            </w:r>
            <w:proofErr w:type="spellEnd"/>
            <w:r w:rsidRPr="002F7E20">
              <w:rPr>
                <w:rFonts w:cs="Arial"/>
                <w:iCs/>
                <w:color w:val="000000"/>
                <w:sz w:val="24"/>
                <w:szCs w:val="24"/>
              </w:rPr>
              <w:t>) Análisis de perfiles Ocupacionales e Intermediación Laboral, SENA.</w:t>
            </w:r>
          </w:p>
          <w:p w14:paraId="561557A1" w14:textId="77777777" w:rsidR="00315E0C" w:rsidRPr="002F7E20" w:rsidRDefault="00315E0C" w:rsidP="00315E0C">
            <w:pPr>
              <w:ind w:left="1440"/>
              <w:jc w:val="both"/>
              <w:rPr>
                <w:rFonts w:cs="Arial"/>
                <w:iCs/>
                <w:color w:val="000000"/>
                <w:sz w:val="24"/>
                <w:szCs w:val="24"/>
              </w:rPr>
            </w:pPr>
          </w:p>
          <w:p w14:paraId="1D9F20AB" w14:textId="55FD4D64" w:rsidR="00315E0C" w:rsidRDefault="00E2054A" w:rsidP="00E2054A">
            <w:pPr>
              <w:jc w:val="both"/>
              <w:rPr>
                <w:rFonts w:cs="Arial"/>
                <w:iCs/>
                <w:color w:val="000000"/>
                <w:sz w:val="24"/>
                <w:szCs w:val="24"/>
              </w:rPr>
            </w:pPr>
            <w:r>
              <w:rPr>
                <w:rFonts w:cs="Arial"/>
                <w:iCs/>
                <w:color w:val="000000"/>
                <w:sz w:val="24"/>
                <w:szCs w:val="24"/>
              </w:rPr>
              <w:t xml:space="preserve">(v) </w:t>
            </w:r>
            <w:r w:rsidR="00315E0C" w:rsidRPr="002F7E20">
              <w:rPr>
                <w:rFonts w:cs="Arial"/>
                <w:iCs/>
                <w:color w:val="000000"/>
                <w:sz w:val="24"/>
                <w:szCs w:val="24"/>
              </w:rPr>
              <w:t>Evaluación y certificación de Competencias Laborales: el SENA a través del proceso Evaluación y Certificación de Competencias Laborales ha dado atención a personas en proceso de reincorporación.</w:t>
            </w:r>
          </w:p>
          <w:p w14:paraId="2E51FC6B" w14:textId="30ECD0F4" w:rsidR="00315E0C" w:rsidRDefault="00315E0C" w:rsidP="00315E0C">
            <w:pPr>
              <w:ind w:left="318"/>
              <w:jc w:val="both"/>
              <w:rPr>
                <w:sz w:val="24"/>
                <w:szCs w:val="24"/>
              </w:rPr>
            </w:pPr>
          </w:p>
          <w:p w14:paraId="0818DD30" w14:textId="18CFC326" w:rsidR="00417396" w:rsidRDefault="00417396" w:rsidP="00315E0C">
            <w:pPr>
              <w:ind w:left="318"/>
              <w:jc w:val="both"/>
              <w:rPr>
                <w:sz w:val="24"/>
                <w:szCs w:val="24"/>
              </w:rPr>
            </w:pPr>
            <w:r>
              <w:rPr>
                <w:sz w:val="24"/>
                <w:szCs w:val="24"/>
              </w:rPr>
              <w:t xml:space="preserve">En </w:t>
            </w:r>
            <w:r w:rsidR="00D81308">
              <w:rPr>
                <w:sz w:val="24"/>
                <w:szCs w:val="24"/>
              </w:rPr>
              <w:t xml:space="preserve">el periodo </w:t>
            </w:r>
            <w:r w:rsidR="00D81308" w:rsidRPr="00D81308">
              <w:rPr>
                <w:b/>
                <w:bCs/>
                <w:sz w:val="24"/>
                <w:szCs w:val="24"/>
              </w:rPr>
              <w:t xml:space="preserve">enero a </w:t>
            </w:r>
            <w:r w:rsidR="00C04700">
              <w:rPr>
                <w:b/>
                <w:bCs/>
                <w:sz w:val="24"/>
                <w:szCs w:val="24"/>
              </w:rPr>
              <w:t xml:space="preserve">noviembre </w:t>
            </w:r>
            <w:r w:rsidR="00D81308" w:rsidRPr="00D81308">
              <w:rPr>
                <w:b/>
                <w:bCs/>
                <w:sz w:val="24"/>
                <w:szCs w:val="24"/>
              </w:rPr>
              <w:t>2022</w:t>
            </w:r>
            <w:r>
              <w:rPr>
                <w:sz w:val="24"/>
                <w:szCs w:val="24"/>
              </w:rPr>
              <w:t xml:space="preserve">: </w:t>
            </w:r>
          </w:p>
          <w:p w14:paraId="37483699" w14:textId="77777777" w:rsidR="00417396" w:rsidRDefault="00417396" w:rsidP="00315E0C">
            <w:pPr>
              <w:ind w:left="318"/>
              <w:jc w:val="both"/>
              <w:rPr>
                <w:sz w:val="24"/>
                <w:szCs w:val="24"/>
              </w:rPr>
            </w:pPr>
          </w:p>
          <w:p w14:paraId="0145E06C" w14:textId="4ED5F21C" w:rsidR="00E2054A" w:rsidRDefault="00417396" w:rsidP="00100FED">
            <w:pPr>
              <w:pStyle w:val="Prrafodelista"/>
              <w:numPr>
                <w:ilvl w:val="0"/>
                <w:numId w:val="21"/>
              </w:numPr>
              <w:ind w:left="360"/>
              <w:jc w:val="both"/>
              <w:rPr>
                <w:sz w:val="24"/>
                <w:szCs w:val="24"/>
              </w:rPr>
            </w:pPr>
            <w:r w:rsidRPr="00E2054A">
              <w:rPr>
                <w:sz w:val="24"/>
                <w:szCs w:val="24"/>
              </w:rPr>
              <w:t xml:space="preserve">Se realizó </w:t>
            </w:r>
            <w:r w:rsidR="00C902FE">
              <w:rPr>
                <w:sz w:val="24"/>
                <w:szCs w:val="24"/>
              </w:rPr>
              <w:t xml:space="preserve">una </w:t>
            </w:r>
            <w:r w:rsidRPr="00E2054A">
              <w:rPr>
                <w:sz w:val="24"/>
                <w:szCs w:val="24"/>
              </w:rPr>
              <w:t xml:space="preserve">mesa de trabajo de SENA con la Agencia de </w:t>
            </w:r>
            <w:r w:rsidR="00D975D9" w:rsidRPr="00E2054A">
              <w:rPr>
                <w:sz w:val="24"/>
                <w:szCs w:val="24"/>
              </w:rPr>
              <w:t>Reincorporación y</w:t>
            </w:r>
            <w:r w:rsidRPr="00E2054A">
              <w:rPr>
                <w:sz w:val="24"/>
                <w:szCs w:val="24"/>
              </w:rPr>
              <w:t xml:space="preserve"> </w:t>
            </w:r>
            <w:proofErr w:type="gramStart"/>
            <w:r w:rsidRPr="00E2054A">
              <w:rPr>
                <w:sz w:val="24"/>
                <w:szCs w:val="24"/>
              </w:rPr>
              <w:t>Normalización  (</w:t>
            </w:r>
            <w:proofErr w:type="gramEnd"/>
            <w:r w:rsidRPr="00E2054A">
              <w:rPr>
                <w:sz w:val="24"/>
                <w:szCs w:val="24"/>
              </w:rPr>
              <w:t>ARN) para la planeación de acciones de articulación interinstitucional</w:t>
            </w:r>
            <w:r w:rsidR="00E2054A">
              <w:rPr>
                <w:sz w:val="24"/>
                <w:szCs w:val="24"/>
              </w:rPr>
              <w:t>.</w:t>
            </w:r>
          </w:p>
          <w:p w14:paraId="05844CF5" w14:textId="3EE45D8E" w:rsidR="00417396" w:rsidRPr="00E2054A" w:rsidRDefault="00417396" w:rsidP="00F4032B">
            <w:pPr>
              <w:pStyle w:val="Prrafodelista"/>
              <w:numPr>
                <w:ilvl w:val="0"/>
                <w:numId w:val="21"/>
              </w:numPr>
              <w:ind w:left="360"/>
              <w:jc w:val="both"/>
              <w:rPr>
                <w:sz w:val="24"/>
                <w:szCs w:val="24"/>
              </w:rPr>
            </w:pPr>
            <w:r w:rsidRPr="00E2054A">
              <w:rPr>
                <w:sz w:val="24"/>
                <w:szCs w:val="24"/>
              </w:rPr>
              <w:t xml:space="preserve"> Periódicamente la ARN presentó al SENA los requerimientos en materia de formación para el trabajo</w:t>
            </w:r>
            <w:r w:rsidR="006A5A5E">
              <w:rPr>
                <w:sz w:val="24"/>
                <w:szCs w:val="24"/>
              </w:rPr>
              <w:t>, certificación de competencias laborales, acciones de intermediación laboral y acciones de emprendimiento,</w:t>
            </w:r>
            <w:r w:rsidRPr="00E2054A">
              <w:rPr>
                <w:sz w:val="24"/>
                <w:szCs w:val="24"/>
              </w:rPr>
              <w:t xml:space="preserve"> para las personas en proceso de reincorporación.</w:t>
            </w:r>
          </w:p>
          <w:p w14:paraId="044C4B12" w14:textId="124A66BA" w:rsidR="00417396" w:rsidRPr="00E2054A" w:rsidRDefault="00417396" w:rsidP="002D17DD">
            <w:pPr>
              <w:pStyle w:val="Prrafodelista"/>
              <w:numPr>
                <w:ilvl w:val="0"/>
                <w:numId w:val="21"/>
              </w:numPr>
              <w:ind w:left="360"/>
              <w:jc w:val="both"/>
              <w:rPr>
                <w:sz w:val="24"/>
                <w:szCs w:val="24"/>
              </w:rPr>
            </w:pPr>
            <w:r w:rsidRPr="00E2054A">
              <w:rPr>
                <w:sz w:val="24"/>
                <w:szCs w:val="24"/>
              </w:rPr>
              <w:t>El SENA atendió en territorio los requerimientos de formación de esta población de acuerdo con sus capacidades.</w:t>
            </w:r>
          </w:p>
          <w:p w14:paraId="7DE89EB8" w14:textId="77777777" w:rsidR="00417396" w:rsidRPr="00715AF4" w:rsidRDefault="00417396" w:rsidP="00417396">
            <w:pPr>
              <w:pStyle w:val="Prrafodelista"/>
              <w:numPr>
                <w:ilvl w:val="0"/>
                <w:numId w:val="21"/>
              </w:numPr>
              <w:ind w:left="360"/>
              <w:jc w:val="both"/>
              <w:rPr>
                <w:sz w:val="24"/>
                <w:szCs w:val="24"/>
              </w:rPr>
            </w:pPr>
            <w:r w:rsidRPr="00715AF4">
              <w:rPr>
                <w:sz w:val="24"/>
                <w:szCs w:val="24"/>
              </w:rPr>
              <w:t>Mensualmente se realizó seguimiento a las acciones realizadas y se elaboró un informe con el reporte de los avances.</w:t>
            </w:r>
          </w:p>
          <w:p w14:paraId="37CA3206" w14:textId="77777777" w:rsidR="00CF1EEB" w:rsidRDefault="00CF1EEB" w:rsidP="00CF1EEB">
            <w:pPr>
              <w:jc w:val="both"/>
              <w:rPr>
                <w:sz w:val="24"/>
                <w:szCs w:val="24"/>
              </w:rPr>
            </w:pPr>
          </w:p>
          <w:p w14:paraId="1046F97F" w14:textId="205DA470" w:rsidR="00CF1EEB" w:rsidRDefault="00CF1EEB" w:rsidP="00CF1EEB">
            <w:pPr>
              <w:jc w:val="both"/>
              <w:rPr>
                <w:sz w:val="24"/>
                <w:szCs w:val="24"/>
              </w:rPr>
            </w:pPr>
            <w:r>
              <w:rPr>
                <w:sz w:val="24"/>
                <w:szCs w:val="24"/>
              </w:rPr>
              <w:t>Complementariamente se realizó s</w:t>
            </w:r>
            <w:r w:rsidRPr="00CF1EEB">
              <w:rPr>
                <w:sz w:val="24"/>
                <w:szCs w:val="24"/>
              </w:rPr>
              <w:t xml:space="preserve">ocialización de la oferta de formación </w:t>
            </w:r>
            <w:r w:rsidR="00C902FE">
              <w:rPr>
                <w:sz w:val="24"/>
                <w:szCs w:val="24"/>
              </w:rPr>
              <w:t>del SENA</w:t>
            </w:r>
            <w:r w:rsidR="00D81308">
              <w:rPr>
                <w:sz w:val="24"/>
                <w:szCs w:val="24"/>
              </w:rPr>
              <w:t>.</w:t>
            </w:r>
          </w:p>
          <w:p w14:paraId="572BD945" w14:textId="77777777" w:rsidR="00D81308" w:rsidRDefault="00D81308" w:rsidP="00CF1EEB">
            <w:pPr>
              <w:jc w:val="both"/>
              <w:rPr>
                <w:sz w:val="24"/>
                <w:szCs w:val="24"/>
              </w:rPr>
            </w:pPr>
          </w:p>
          <w:p w14:paraId="11A804A7" w14:textId="437A19FB" w:rsidR="00CF1EEB" w:rsidRPr="000E2696" w:rsidRDefault="00CF1EEB" w:rsidP="00CF1EEB">
            <w:pPr>
              <w:jc w:val="both"/>
              <w:rPr>
                <w:sz w:val="24"/>
                <w:szCs w:val="24"/>
              </w:rPr>
            </w:pPr>
          </w:p>
        </w:tc>
      </w:tr>
      <w:tr w:rsidR="00315E0C" w:rsidRPr="00920919" w14:paraId="5BEBCCF4" w14:textId="77777777" w:rsidTr="004C36F6">
        <w:tc>
          <w:tcPr>
            <w:tcW w:w="1696" w:type="dxa"/>
            <w:tcBorders>
              <w:top w:val="single" w:sz="4" w:space="0" w:color="0070C0"/>
              <w:left w:val="single" w:sz="4" w:space="0" w:color="0070C0"/>
              <w:bottom w:val="single" w:sz="4" w:space="0" w:color="0070C0"/>
            </w:tcBorders>
            <w:vAlign w:val="center"/>
          </w:tcPr>
          <w:p w14:paraId="74679CF0" w14:textId="77777777" w:rsidR="00315E0C" w:rsidRPr="00920919" w:rsidRDefault="00315E0C" w:rsidP="004C36F6">
            <w:pPr>
              <w:jc w:val="center"/>
              <w:rPr>
                <w:sz w:val="24"/>
                <w:szCs w:val="24"/>
              </w:rPr>
            </w:pPr>
            <w:r w:rsidRPr="00920919">
              <w:rPr>
                <w:noProof/>
                <w:lang w:eastAsia="es-CO"/>
              </w:rPr>
              <w:lastRenderedPageBreak/>
              <w:drawing>
                <wp:inline distT="0" distB="0" distL="0" distR="0" wp14:anchorId="79B358E3" wp14:editId="7065EFB4">
                  <wp:extent cx="925830" cy="800100"/>
                  <wp:effectExtent l="0" t="0" r="0" b="0"/>
                  <wp:docPr id="14" name="Imagen 14"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bujo en blanco y negro&#10;&#10;Descripción generada automáticamente con confianza baj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inline>
              </w:drawing>
            </w:r>
          </w:p>
        </w:tc>
        <w:tc>
          <w:tcPr>
            <w:tcW w:w="6946" w:type="dxa"/>
            <w:tcBorders>
              <w:top w:val="single" w:sz="4" w:space="0" w:color="0070C0"/>
              <w:bottom w:val="single" w:sz="4" w:space="0" w:color="0070C0"/>
              <w:right w:val="single" w:sz="4" w:space="0" w:color="0070C0"/>
            </w:tcBorders>
          </w:tcPr>
          <w:p w14:paraId="45FCA962" w14:textId="77777777" w:rsidR="00315E0C" w:rsidRPr="00325728" w:rsidRDefault="00315E0C" w:rsidP="004C36F6">
            <w:pPr>
              <w:jc w:val="both"/>
              <w:rPr>
                <w:color w:val="002060"/>
                <w:sz w:val="28"/>
                <w:szCs w:val="28"/>
              </w:rPr>
            </w:pPr>
            <w:r w:rsidRPr="00325728">
              <w:rPr>
                <w:color w:val="002060"/>
                <w:sz w:val="28"/>
                <w:szCs w:val="28"/>
              </w:rPr>
              <w:t>¿Quiénes se beneficiaron?</w:t>
            </w:r>
          </w:p>
          <w:p w14:paraId="08FAFABC" w14:textId="77777777" w:rsidR="00315E0C" w:rsidRPr="00325728" w:rsidRDefault="00315E0C" w:rsidP="004C36F6">
            <w:pPr>
              <w:jc w:val="both"/>
              <w:rPr>
                <w:color w:val="002060"/>
                <w:sz w:val="28"/>
                <w:szCs w:val="28"/>
              </w:rPr>
            </w:pPr>
          </w:p>
          <w:p w14:paraId="65E25279" w14:textId="70505FA7" w:rsidR="00006E17" w:rsidRPr="00325728" w:rsidRDefault="00006E17" w:rsidP="00006E17">
            <w:pPr>
              <w:jc w:val="both"/>
              <w:rPr>
                <w:sz w:val="24"/>
                <w:szCs w:val="24"/>
              </w:rPr>
            </w:pPr>
            <w:r w:rsidRPr="00325728">
              <w:rPr>
                <w:sz w:val="24"/>
                <w:szCs w:val="24"/>
              </w:rPr>
              <w:t xml:space="preserve">Las personas que pertenecían a las FARC-EP, que </w:t>
            </w:r>
            <w:r w:rsidR="003B0312">
              <w:rPr>
                <w:sz w:val="24"/>
                <w:szCs w:val="24"/>
              </w:rPr>
              <w:t xml:space="preserve">en la vigencia </w:t>
            </w:r>
            <w:r w:rsidR="00D81308">
              <w:rPr>
                <w:sz w:val="24"/>
                <w:szCs w:val="24"/>
              </w:rPr>
              <w:t>2</w:t>
            </w:r>
            <w:r w:rsidR="00D81308" w:rsidRPr="00D81308">
              <w:rPr>
                <w:b/>
                <w:bCs/>
                <w:sz w:val="24"/>
                <w:szCs w:val="24"/>
              </w:rPr>
              <w:t>022</w:t>
            </w:r>
            <w:r w:rsidR="003B0312" w:rsidRPr="00D81308">
              <w:rPr>
                <w:b/>
                <w:bCs/>
                <w:sz w:val="24"/>
                <w:szCs w:val="24"/>
              </w:rPr>
              <w:t xml:space="preserve"> </w:t>
            </w:r>
            <w:r w:rsidR="00D975D9" w:rsidRPr="00325728">
              <w:rPr>
                <w:sz w:val="24"/>
                <w:szCs w:val="24"/>
              </w:rPr>
              <w:t>est</w:t>
            </w:r>
            <w:r w:rsidR="00D975D9">
              <w:rPr>
                <w:sz w:val="24"/>
                <w:szCs w:val="24"/>
              </w:rPr>
              <w:t>aban</w:t>
            </w:r>
            <w:r w:rsidRPr="00325728">
              <w:rPr>
                <w:sz w:val="24"/>
                <w:szCs w:val="24"/>
              </w:rPr>
              <w:t xml:space="preserve"> en proceso de reincorporación y que requirieron al SENA o a la ARN formación para el trabajo, ya sea que estuvieran ubicadas en los Espacios Territoriales de Capacitación y Reincorporación (ETCR) o en cualquier otra parte de territorio nacional.</w:t>
            </w:r>
          </w:p>
          <w:p w14:paraId="4ED24F89" w14:textId="77777777" w:rsidR="00006E17" w:rsidRPr="00325728" w:rsidRDefault="00006E17" w:rsidP="00006E17">
            <w:pPr>
              <w:jc w:val="both"/>
              <w:rPr>
                <w:sz w:val="24"/>
                <w:szCs w:val="24"/>
              </w:rPr>
            </w:pPr>
          </w:p>
          <w:p w14:paraId="7F120ED2" w14:textId="6D0C7B86" w:rsidR="00315E0C" w:rsidRDefault="00006E17" w:rsidP="00412420">
            <w:pPr>
              <w:pStyle w:val="Sinespaciado"/>
              <w:jc w:val="both"/>
              <w:rPr>
                <w:color w:val="002060"/>
                <w:sz w:val="28"/>
                <w:szCs w:val="28"/>
              </w:rPr>
            </w:pPr>
            <w:r w:rsidRPr="00325728">
              <w:rPr>
                <w:rFonts w:asciiTheme="minorHAnsi" w:eastAsiaTheme="minorHAnsi" w:hAnsiTheme="minorHAnsi" w:cstheme="minorBidi"/>
                <w:sz w:val="24"/>
                <w:szCs w:val="24"/>
                <w:lang w:val="es-ES_tradnl"/>
              </w:rPr>
              <w:t xml:space="preserve">A </w:t>
            </w:r>
            <w:r w:rsidR="00C04700">
              <w:rPr>
                <w:rFonts w:asciiTheme="minorHAnsi" w:eastAsiaTheme="minorHAnsi" w:hAnsiTheme="minorHAnsi" w:cstheme="minorBidi"/>
                <w:sz w:val="24"/>
                <w:szCs w:val="24"/>
                <w:lang w:val="es-ES_tradnl"/>
              </w:rPr>
              <w:t xml:space="preserve">noviembre </w:t>
            </w:r>
            <w:r w:rsidRPr="00325728">
              <w:rPr>
                <w:rFonts w:asciiTheme="minorHAnsi" w:eastAsiaTheme="minorHAnsi" w:hAnsiTheme="minorHAnsi" w:cstheme="minorBidi"/>
                <w:sz w:val="24"/>
                <w:szCs w:val="24"/>
                <w:lang w:val="es-ES_tradnl"/>
              </w:rPr>
              <w:t>de 20</w:t>
            </w:r>
            <w:r w:rsidR="00D81308">
              <w:rPr>
                <w:rFonts w:asciiTheme="minorHAnsi" w:eastAsiaTheme="minorHAnsi" w:hAnsiTheme="minorHAnsi" w:cstheme="minorBidi"/>
                <w:sz w:val="24"/>
                <w:szCs w:val="24"/>
                <w:lang w:val="es-ES_tradnl"/>
              </w:rPr>
              <w:t>22</w:t>
            </w:r>
            <w:r w:rsidRPr="00325728">
              <w:rPr>
                <w:rFonts w:asciiTheme="minorHAnsi" w:eastAsiaTheme="minorHAnsi" w:hAnsiTheme="minorHAnsi" w:cstheme="minorBidi"/>
                <w:sz w:val="24"/>
                <w:szCs w:val="24"/>
                <w:lang w:val="es-ES_tradnl"/>
              </w:rPr>
              <w:t xml:space="preserve">, el SENA ofertó a la población </w:t>
            </w:r>
            <w:r w:rsidR="00BD4A7D" w:rsidRPr="00325728">
              <w:rPr>
                <w:rFonts w:asciiTheme="minorHAnsi" w:eastAsiaTheme="minorHAnsi" w:hAnsiTheme="minorHAnsi" w:cstheme="minorBidi"/>
                <w:sz w:val="24"/>
                <w:szCs w:val="24"/>
                <w:lang w:val="es-ES_tradnl"/>
              </w:rPr>
              <w:t>reincorporada</w:t>
            </w:r>
            <w:r w:rsidR="00BD4A7D">
              <w:rPr>
                <w:rFonts w:asciiTheme="minorHAnsi" w:eastAsiaTheme="minorHAnsi" w:hAnsiTheme="minorHAnsi" w:cstheme="minorBidi"/>
                <w:sz w:val="24"/>
                <w:szCs w:val="24"/>
                <w:lang w:val="es-ES_tradnl"/>
              </w:rPr>
              <w:t xml:space="preserve"> </w:t>
            </w:r>
            <w:r w:rsidR="00BA648A">
              <w:rPr>
                <w:rFonts w:asciiTheme="minorHAnsi" w:eastAsiaTheme="minorHAnsi" w:hAnsiTheme="minorHAnsi" w:cstheme="minorBidi"/>
                <w:sz w:val="24"/>
                <w:szCs w:val="24"/>
                <w:lang w:val="es-ES_tradnl"/>
              </w:rPr>
              <w:t>318</w:t>
            </w:r>
            <w:r w:rsidRPr="00325728">
              <w:rPr>
                <w:rFonts w:asciiTheme="minorHAnsi" w:eastAsiaTheme="minorHAnsi" w:hAnsiTheme="minorHAnsi" w:cstheme="minorBidi"/>
                <w:sz w:val="24"/>
                <w:szCs w:val="24"/>
                <w:lang w:val="es-ES_tradnl"/>
              </w:rPr>
              <w:t xml:space="preserve"> c</w:t>
            </w:r>
            <w:r w:rsidR="00402F99" w:rsidRPr="00325728">
              <w:rPr>
                <w:rFonts w:asciiTheme="minorHAnsi" w:eastAsiaTheme="minorHAnsi" w:hAnsiTheme="minorHAnsi" w:cstheme="minorBidi"/>
                <w:sz w:val="24"/>
                <w:szCs w:val="24"/>
                <w:lang w:val="es-ES_tradnl"/>
              </w:rPr>
              <w:t xml:space="preserve">upos en </w:t>
            </w:r>
            <w:r w:rsidRPr="00325728">
              <w:rPr>
                <w:rFonts w:asciiTheme="minorHAnsi" w:eastAsiaTheme="minorHAnsi" w:hAnsiTheme="minorHAnsi" w:cstheme="minorBidi"/>
                <w:sz w:val="24"/>
                <w:szCs w:val="24"/>
                <w:lang w:val="es-ES_tradnl"/>
              </w:rPr>
              <w:t xml:space="preserve">formación titulada y </w:t>
            </w:r>
            <w:r w:rsidR="00BA648A">
              <w:rPr>
                <w:rFonts w:asciiTheme="minorHAnsi" w:eastAsiaTheme="minorHAnsi" w:hAnsiTheme="minorHAnsi" w:cstheme="minorBidi"/>
                <w:sz w:val="24"/>
                <w:szCs w:val="24"/>
                <w:lang w:val="es-ES_tradnl"/>
              </w:rPr>
              <w:t>4.180</w:t>
            </w:r>
            <w:r w:rsidR="004A1D71">
              <w:rPr>
                <w:rFonts w:ascii="Times New Roman" w:eastAsia="Times New Roman" w:hAnsi="Times New Roman"/>
                <w:color w:val="000000"/>
                <w:sz w:val="18"/>
                <w:szCs w:val="18"/>
                <w:lang w:val="es-ES" w:eastAsia="es-ES"/>
              </w:rPr>
              <w:t xml:space="preserve"> </w:t>
            </w:r>
            <w:r w:rsidRPr="00325728">
              <w:rPr>
                <w:rFonts w:asciiTheme="minorHAnsi" w:eastAsiaTheme="minorHAnsi" w:hAnsiTheme="minorHAnsi" w:cstheme="minorBidi"/>
                <w:sz w:val="24"/>
                <w:szCs w:val="24"/>
                <w:lang w:val="es-ES_tradnl"/>
              </w:rPr>
              <w:t>en formación complementaria</w:t>
            </w:r>
            <w:r w:rsidR="00BA648A">
              <w:rPr>
                <w:rFonts w:asciiTheme="minorHAnsi" w:eastAsiaTheme="minorHAnsi" w:hAnsiTheme="minorHAnsi" w:cstheme="minorBidi"/>
                <w:sz w:val="24"/>
                <w:szCs w:val="24"/>
                <w:lang w:val="es-ES_tradnl"/>
              </w:rPr>
              <w:t xml:space="preserve"> o curos cortos.</w:t>
            </w:r>
          </w:p>
          <w:p w14:paraId="34131A7C" w14:textId="72CF8965" w:rsidR="006E141F" w:rsidRPr="00325728" w:rsidRDefault="006E141F" w:rsidP="00412420">
            <w:pPr>
              <w:rPr>
                <w:color w:val="002060"/>
                <w:sz w:val="28"/>
                <w:szCs w:val="28"/>
              </w:rPr>
            </w:pPr>
          </w:p>
        </w:tc>
      </w:tr>
      <w:tr w:rsidR="00315E0C" w:rsidRPr="00920919" w14:paraId="57C61034" w14:textId="77777777" w:rsidTr="004C3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6" w:type="dxa"/>
          </w:tcPr>
          <w:p w14:paraId="0022988B" w14:textId="77777777" w:rsidR="00315E0C" w:rsidRPr="00920919" w:rsidRDefault="00315E0C" w:rsidP="004C36F6">
            <w:pPr>
              <w:jc w:val="center"/>
              <w:rPr>
                <w:sz w:val="24"/>
                <w:szCs w:val="24"/>
              </w:rPr>
            </w:pPr>
            <w:r w:rsidRPr="00920919">
              <w:rPr>
                <w:noProof/>
                <w:lang w:eastAsia="es-CO"/>
              </w:rPr>
              <w:lastRenderedPageBreak/>
              <w:drawing>
                <wp:inline distT="0" distB="0" distL="0" distR="0" wp14:anchorId="11A9B452" wp14:editId="36775EDE">
                  <wp:extent cx="938530" cy="842645"/>
                  <wp:effectExtent l="0" t="0" r="0" b="0"/>
                  <wp:docPr id="15" name="Imagen 15"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bujo en blanco y negro&#10;&#10;Descripción generada automáticamente con confianza med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inline>
              </w:drawing>
            </w:r>
          </w:p>
        </w:tc>
        <w:tc>
          <w:tcPr>
            <w:tcW w:w="6946" w:type="dxa"/>
          </w:tcPr>
          <w:p w14:paraId="4A42AF30" w14:textId="77777777" w:rsidR="00315E0C" w:rsidRPr="00920919" w:rsidRDefault="00315E0C" w:rsidP="00DB24BE">
            <w:pPr>
              <w:jc w:val="both"/>
              <w:rPr>
                <w:color w:val="002060"/>
                <w:sz w:val="28"/>
                <w:szCs w:val="28"/>
              </w:rPr>
            </w:pPr>
            <w:r w:rsidRPr="00920919">
              <w:rPr>
                <w:color w:val="002060"/>
                <w:sz w:val="28"/>
                <w:szCs w:val="28"/>
              </w:rPr>
              <w:t>¿En qué municipios desarrollamos la acción?</w:t>
            </w:r>
          </w:p>
          <w:p w14:paraId="7B47A219" w14:textId="77777777" w:rsidR="00315E0C" w:rsidRPr="00920919" w:rsidRDefault="00315E0C" w:rsidP="00DB24BE">
            <w:pPr>
              <w:jc w:val="both"/>
              <w:rPr>
                <w:sz w:val="24"/>
                <w:szCs w:val="24"/>
              </w:rPr>
            </w:pPr>
            <w:r w:rsidRPr="00920919">
              <w:rPr>
                <w:sz w:val="24"/>
                <w:szCs w:val="24"/>
              </w:rPr>
              <w:t xml:space="preserve">  </w:t>
            </w:r>
          </w:p>
          <w:p w14:paraId="75123D49" w14:textId="2590A924" w:rsidR="00315E0C" w:rsidRPr="00920919" w:rsidRDefault="00315E0C" w:rsidP="00DB24BE">
            <w:pPr>
              <w:jc w:val="both"/>
              <w:rPr>
                <w:sz w:val="24"/>
                <w:szCs w:val="24"/>
              </w:rPr>
            </w:pPr>
            <w:r w:rsidRPr="00DB24BE">
              <w:rPr>
                <w:rFonts w:cs="Arial"/>
                <w:sz w:val="24"/>
                <w:szCs w:val="24"/>
              </w:rPr>
              <w:t xml:space="preserve">Las intervenciones de formación del SENA se ejecutaron en los </w:t>
            </w:r>
            <w:r w:rsidR="00DB24BE" w:rsidRPr="00DB24BE">
              <w:rPr>
                <w:rFonts w:cs="Arial"/>
                <w:sz w:val="24"/>
                <w:szCs w:val="24"/>
              </w:rPr>
              <w:t xml:space="preserve">diferentes municipios donde se ubicaba la población objeto de este convenio. </w:t>
            </w:r>
          </w:p>
        </w:tc>
      </w:tr>
    </w:tbl>
    <w:p w14:paraId="778EC7F1" w14:textId="77777777" w:rsidR="00BD4A7D" w:rsidRDefault="00BD4A7D" w:rsidP="00DB24BE">
      <w:pPr>
        <w:jc w:val="both"/>
        <w:rPr>
          <w:sz w:val="36"/>
          <w:szCs w:val="36"/>
        </w:rPr>
      </w:pPr>
    </w:p>
    <w:p w14:paraId="797336D5" w14:textId="3F81F487" w:rsidR="00DB24BE" w:rsidRPr="00AA4CB2" w:rsidRDefault="00DB24BE" w:rsidP="00DB24BE">
      <w:pPr>
        <w:jc w:val="both"/>
        <w:rPr>
          <w:sz w:val="36"/>
          <w:szCs w:val="36"/>
        </w:rPr>
      </w:pPr>
      <w:r w:rsidRPr="00AA4CB2">
        <w:rPr>
          <w:sz w:val="36"/>
          <w:szCs w:val="36"/>
        </w:rPr>
        <w:t>Acción 2.</w:t>
      </w:r>
    </w:p>
    <w:p w14:paraId="540B8D7A" w14:textId="411A911E" w:rsidR="00DB24BE" w:rsidRPr="00AA4CB2" w:rsidRDefault="00DB24BE" w:rsidP="00DB24BE">
      <w:pPr>
        <w:jc w:val="both"/>
        <w:rPr>
          <w:rFonts w:cs="Arial"/>
          <w:sz w:val="24"/>
          <w:szCs w:val="24"/>
        </w:rPr>
      </w:pPr>
      <w:r w:rsidRPr="00AA4CB2">
        <w:rPr>
          <w:rFonts w:cs="Arial"/>
          <w:sz w:val="24"/>
          <w:szCs w:val="24"/>
        </w:rPr>
        <w:t xml:space="preserve">El SENA ejecutó la oferta de Evaluación y Certificación de Competencias </w:t>
      </w:r>
      <w:r w:rsidR="004D1FAF" w:rsidRPr="00AA4CB2">
        <w:rPr>
          <w:rFonts w:cs="Arial"/>
          <w:sz w:val="24"/>
          <w:szCs w:val="24"/>
        </w:rPr>
        <w:t>Laborales (</w:t>
      </w:r>
      <w:proofErr w:type="gramStart"/>
      <w:r w:rsidRPr="00AA4CB2">
        <w:rPr>
          <w:rFonts w:cs="Arial"/>
          <w:sz w:val="24"/>
          <w:szCs w:val="24"/>
        </w:rPr>
        <w:t>ECCL)  para</w:t>
      </w:r>
      <w:proofErr w:type="gramEnd"/>
      <w:r w:rsidRPr="00AA4CB2">
        <w:rPr>
          <w:rFonts w:cs="Arial"/>
          <w:sz w:val="24"/>
          <w:szCs w:val="24"/>
        </w:rPr>
        <w:t xml:space="preserve">  la población de reincorporados.</w:t>
      </w:r>
    </w:p>
    <w:p w14:paraId="5A3F6426" w14:textId="2255019B" w:rsidR="00DB24BE" w:rsidRPr="00AA4CB2" w:rsidRDefault="00DB24BE" w:rsidP="00DB24BE">
      <w:pPr>
        <w:jc w:val="both"/>
        <w:rPr>
          <w:rFonts w:cs="Arial"/>
          <w:sz w:val="24"/>
          <w:szCs w:val="24"/>
        </w:rPr>
      </w:pPr>
      <w:r w:rsidRPr="00AA4CB2">
        <w:rPr>
          <w:rFonts w:cs="Arial"/>
          <w:sz w:val="24"/>
          <w:szCs w:val="24"/>
        </w:rPr>
        <w:t xml:space="preserve">Estos servicios corresponden al reconocimiento que el SENA realiza a una persona que demuestra sus habilidades para desempeñarse en una función productiva; tiene como propósito promover y </w:t>
      </w:r>
      <w:r w:rsidR="00E2054A" w:rsidRPr="00AA4CB2">
        <w:rPr>
          <w:rFonts w:cs="Arial"/>
          <w:sz w:val="24"/>
          <w:szCs w:val="24"/>
        </w:rPr>
        <w:t>reconocer la</w:t>
      </w:r>
      <w:r w:rsidRPr="00AA4CB2">
        <w:rPr>
          <w:rFonts w:cs="Arial"/>
          <w:sz w:val="24"/>
          <w:szCs w:val="24"/>
        </w:rPr>
        <w:t xml:space="preserve"> experticia adquirida a lo largo de la vida </w:t>
      </w:r>
      <w:r w:rsidR="005836D0" w:rsidRPr="00AA4CB2">
        <w:rPr>
          <w:rFonts w:cs="Arial"/>
          <w:sz w:val="24"/>
          <w:szCs w:val="24"/>
        </w:rPr>
        <w:t>laboral, de</w:t>
      </w:r>
      <w:r w:rsidRPr="00AA4CB2">
        <w:rPr>
          <w:rFonts w:cs="Arial"/>
          <w:sz w:val="24"/>
          <w:szCs w:val="24"/>
        </w:rPr>
        <w:t xml:space="preserve"> aquellos colombianos que se encuentren vinculados laboralmente, que estén en búsqueda de empleo e independientes. </w:t>
      </w:r>
    </w:p>
    <w:p w14:paraId="5C89B685" w14:textId="2A2BE8DB" w:rsidR="00315E0C" w:rsidRDefault="00315E0C" w:rsidP="00264990">
      <w:pPr>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6946"/>
      </w:tblGrid>
      <w:tr w:rsidR="005836D0" w:rsidRPr="0085689A" w14:paraId="7B316B6C" w14:textId="77777777" w:rsidTr="004C36F6">
        <w:tc>
          <w:tcPr>
            <w:tcW w:w="1696" w:type="dxa"/>
            <w:tcBorders>
              <w:top w:val="single" w:sz="4" w:space="0" w:color="0070C0"/>
              <w:left w:val="single" w:sz="4" w:space="0" w:color="0070C0"/>
              <w:bottom w:val="single" w:sz="4" w:space="0" w:color="0070C0"/>
            </w:tcBorders>
            <w:vAlign w:val="center"/>
          </w:tcPr>
          <w:p w14:paraId="06FDA030" w14:textId="77777777" w:rsidR="005836D0" w:rsidRPr="00920919" w:rsidRDefault="005836D0" w:rsidP="004C36F6">
            <w:pPr>
              <w:jc w:val="center"/>
              <w:rPr>
                <w:sz w:val="24"/>
                <w:szCs w:val="24"/>
              </w:rPr>
            </w:pPr>
            <w:r w:rsidRPr="00920919">
              <w:rPr>
                <w:noProof/>
                <w:lang w:eastAsia="es-CO"/>
              </w:rPr>
              <w:drawing>
                <wp:inline distT="0" distB="0" distL="0" distR="0" wp14:anchorId="2E2492C8" wp14:editId="4C1FDF7E">
                  <wp:extent cx="925830" cy="800100"/>
                  <wp:effectExtent l="0" t="0" r="0" b="0"/>
                  <wp:docPr id="17" name="Imagen 17"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bujo en blanco y negro&#10;&#10;Descripción generada automáticamente con confianza baj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inline>
              </w:drawing>
            </w:r>
          </w:p>
        </w:tc>
        <w:tc>
          <w:tcPr>
            <w:tcW w:w="6946" w:type="dxa"/>
            <w:tcBorders>
              <w:top w:val="single" w:sz="4" w:space="0" w:color="0070C0"/>
              <w:bottom w:val="single" w:sz="4" w:space="0" w:color="0070C0"/>
              <w:right w:val="single" w:sz="4" w:space="0" w:color="0070C0"/>
            </w:tcBorders>
          </w:tcPr>
          <w:p w14:paraId="4AF70AAF" w14:textId="77777777" w:rsidR="005836D0" w:rsidRPr="005836D0" w:rsidRDefault="005836D0" w:rsidP="004C36F6">
            <w:pPr>
              <w:jc w:val="both"/>
              <w:rPr>
                <w:color w:val="002060"/>
                <w:sz w:val="28"/>
                <w:szCs w:val="28"/>
              </w:rPr>
            </w:pPr>
            <w:r w:rsidRPr="005836D0">
              <w:rPr>
                <w:color w:val="002060"/>
                <w:sz w:val="28"/>
                <w:szCs w:val="28"/>
              </w:rPr>
              <w:t>¿Quiénes se beneficiaron?</w:t>
            </w:r>
          </w:p>
          <w:p w14:paraId="0261ACBA" w14:textId="77777777" w:rsidR="005836D0" w:rsidRPr="005836D0" w:rsidRDefault="005836D0" w:rsidP="004C36F6">
            <w:pPr>
              <w:jc w:val="both"/>
              <w:rPr>
                <w:color w:val="002060"/>
                <w:sz w:val="28"/>
                <w:szCs w:val="28"/>
              </w:rPr>
            </w:pPr>
          </w:p>
          <w:p w14:paraId="79BCF9BA" w14:textId="4B3D12C1" w:rsidR="005836D0" w:rsidRDefault="005836D0" w:rsidP="005836D0">
            <w:pPr>
              <w:jc w:val="both"/>
              <w:rPr>
                <w:rFonts w:cs="Arial"/>
                <w:iCs/>
                <w:sz w:val="24"/>
                <w:szCs w:val="24"/>
              </w:rPr>
            </w:pPr>
            <w:r w:rsidRPr="005836D0">
              <w:rPr>
                <w:rFonts w:cs="Arial"/>
                <w:iCs/>
                <w:sz w:val="24"/>
                <w:szCs w:val="24"/>
              </w:rPr>
              <w:t>Las personas que pertenecían</w:t>
            </w:r>
            <w:r w:rsidRPr="00CB6514">
              <w:rPr>
                <w:rFonts w:cs="Arial"/>
                <w:iCs/>
                <w:sz w:val="24"/>
                <w:szCs w:val="24"/>
              </w:rPr>
              <w:t xml:space="preserve"> a las FARC-EP, </w:t>
            </w:r>
            <w:r w:rsidR="00E8037F" w:rsidRPr="00CB6514">
              <w:rPr>
                <w:rFonts w:cs="Arial"/>
                <w:iCs/>
                <w:sz w:val="24"/>
                <w:szCs w:val="24"/>
              </w:rPr>
              <w:t xml:space="preserve">que </w:t>
            </w:r>
            <w:r w:rsidR="00E8037F">
              <w:rPr>
                <w:rFonts w:cs="Arial"/>
                <w:iCs/>
                <w:sz w:val="24"/>
                <w:szCs w:val="24"/>
              </w:rPr>
              <w:t>a</w:t>
            </w:r>
            <w:r w:rsidR="00ED2E17">
              <w:rPr>
                <w:rFonts w:cs="Arial"/>
                <w:iCs/>
                <w:sz w:val="24"/>
                <w:szCs w:val="24"/>
              </w:rPr>
              <w:t xml:space="preserve"> </w:t>
            </w:r>
            <w:r w:rsidR="00C04700">
              <w:rPr>
                <w:rFonts w:cs="Arial"/>
                <w:iCs/>
                <w:sz w:val="24"/>
                <w:szCs w:val="24"/>
              </w:rPr>
              <w:t xml:space="preserve">noviembre </w:t>
            </w:r>
            <w:r w:rsidR="00412420">
              <w:rPr>
                <w:rFonts w:cs="Arial"/>
                <w:iCs/>
                <w:sz w:val="24"/>
                <w:szCs w:val="24"/>
              </w:rPr>
              <w:t>del 2022</w:t>
            </w:r>
            <w:r w:rsidRPr="00CB6514">
              <w:rPr>
                <w:rFonts w:cs="Arial"/>
                <w:iCs/>
                <w:sz w:val="24"/>
                <w:szCs w:val="24"/>
              </w:rPr>
              <w:t xml:space="preserve"> </w:t>
            </w:r>
            <w:r w:rsidR="00C04700">
              <w:rPr>
                <w:rFonts w:cs="Arial"/>
                <w:iCs/>
                <w:sz w:val="24"/>
                <w:szCs w:val="24"/>
              </w:rPr>
              <w:t>e</w:t>
            </w:r>
            <w:r w:rsidRPr="00CB6514">
              <w:rPr>
                <w:rFonts w:cs="Arial"/>
                <w:iCs/>
                <w:sz w:val="24"/>
                <w:szCs w:val="24"/>
              </w:rPr>
              <w:t>staban en proceso de reincorporación y que requirieron al SENA para certificar sus competencias laborales</w:t>
            </w:r>
            <w:r w:rsidR="004D1FAF">
              <w:rPr>
                <w:rFonts w:cs="Arial"/>
                <w:iCs/>
                <w:sz w:val="24"/>
                <w:szCs w:val="24"/>
              </w:rPr>
              <w:t>.</w:t>
            </w:r>
            <w:r w:rsidRPr="00CB6514">
              <w:rPr>
                <w:rFonts w:cs="Arial"/>
                <w:iCs/>
                <w:sz w:val="24"/>
                <w:szCs w:val="24"/>
              </w:rPr>
              <w:t xml:space="preserve"> </w:t>
            </w:r>
          </w:p>
          <w:p w14:paraId="25CCA713" w14:textId="77777777" w:rsidR="005836D0" w:rsidRPr="00CB6514" w:rsidRDefault="005836D0" w:rsidP="005836D0">
            <w:pPr>
              <w:jc w:val="both"/>
              <w:rPr>
                <w:rFonts w:cs="Arial"/>
                <w:iCs/>
                <w:sz w:val="24"/>
                <w:szCs w:val="24"/>
              </w:rPr>
            </w:pPr>
          </w:p>
          <w:p w14:paraId="61C546FC" w14:textId="1C8ED565" w:rsidR="005836D0" w:rsidRDefault="005836D0" w:rsidP="005836D0">
            <w:pPr>
              <w:jc w:val="both"/>
              <w:rPr>
                <w:rFonts w:cs="Arial"/>
                <w:iCs/>
                <w:sz w:val="24"/>
                <w:szCs w:val="24"/>
              </w:rPr>
            </w:pPr>
            <w:r w:rsidRPr="00CB6514">
              <w:rPr>
                <w:rFonts w:cs="Arial"/>
                <w:iCs/>
                <w:sz w:val="24"/>
                <w:szCs w:val="24"/>
              </w:rPr>
              <w:t>Los resultados obtenidos fueron:</w:t>
            </w:r>
          </w:p>
          <w:p w14:paraId="2E9D4C99" w14:textId="77777777" w:rsidR="005836D0" w:rsidRPr="00CB6514" w:rsidRDefault="005836D0" w:rsidP="005836D0">
            <w:pPr>
              <w:jc w:val="both"/>
              <w:rPr>
                <w:rFonts w:cs="Arial"/>
                <w:iCs/>
                <w:sz w:val="24"/>
                <w:szCs w:val="24"/>
              </w:rPr>
            </w:pPr>
          </w:p>
          <w:p w14:paraId="06FB3751" w14:textId="77777777" w:rsidR="00333C4B" w:rsidRDefault="00333C4B" w:rsidP="005836D0">
            <w:pPr>
              <w:jc w:val="both"/>
              <w:rPr>
                <w:rFonts w:cs="Arial"/>
                <w:iCs/>
                <w:sz w:val="24"/>
                <w:szCs w:val="24"/>
              </w:rPr>
            </w:pPr>
            <w:proofErr w:type="gramStart"/>
            <w:r>
              <w:rPr>
                <w:rFonts w:cs="Arial"/>
                <w:b/>
                <w:bCs/>
                <w:iCs/>
                <w:sz w:val="24"/>
                <w:szCs w:val="24"/>
              </w:rPr>
              <w:t xml:space="preserve">145 </w:t>
            </w:r>
            <w:r w:rsidR="00E8037F">
              <w:rPr>
                <w:rFonts w:cs="Arial"/>
                <w:b/>
                <w:bCs/>
                <w:iCs/>
                <w:sz w:val="24"/>
                <w:szCs w:val="24"/>
              </w:rPr>
              <w:t xml:space="preserve"> </w:t>
            </w:r>
            <w:r w:rsidR="00E8037F">
              <w:rPr>
                <w:rFonts w:cs="Arial"/>
                <w:iCs/>
                <w:sz w:val="24"/>
                <w:szCs w:val="24"/>
              </w:rPr>
              <w:t>Personas</w:t>
            </w:r>
            <w:proofErr w:type="gramEnd"/>
            <w:r w:rsidR="005836D0" w:rsidRPr="00CB6514">
              <w:rPr>
                <w:rFonts w:cs="Arial"/>
                <w:iCs/>
                <w:sz w:val="24"/>
                <w:szCs w:val="24"/>
              </w:rPr>
              <w:t xml:space="preserve"> certificadas en competencias laborales</w:t>
            </w:r>
          </w:p>
          <w:p w14:paraId="0FE663FE" w14:textId="6B7F4611" w:rsidR="005836D0" w:rsidRDefault="00333C4B" w:rsidP="005836D0">
            <w:pPr>
              <w:jc w:val="both"/>
              <w:rPr>
                <w:rFonts w:cs="Arial"/>
                <w:iCs/>
                <w:sz w:val="24"/>
                <w:szCs w:val="24"/>
              </w:rPr>
            </w:pPr>
            <w:proofErr w:type="gramStart"/>
            <w:r w:rsidRPr="00333C4B">
              <w:rPr>
                <w:rFonts w:cs="Arial"/>
                <w:b/>
                <w:bCs/>
                <w:iCs/>
                <w:sz w:val="24"/>
                <w:szCs w:val="24"/>
              </w:rPr>
              <w:t>171</w:t>
            </w:r>
            <w:r>
              <w:rPr>
                <w:rFonts w:cs="Arial"/>
                <w:iCs/>
                <w:sz w:val="24"/>
                <w:szCs w:val="24"/>
              </w:rPr>
              <w:t xml:space="preserve"> </w:t>
            </w:r>
            <w:r w:rsidR="00B80920">
              <w:rPr>
                <w:rFonts w:cs="Arial"/>
                <w:b/>
                <w:bCs/>
                <w:iCs/>
                <w:sz w:val="24"/>
                <w:szCs w:val="24"/>
              </w:rPr>
              <w:t xml:space="preserve"> </w:t>
            </w:r>
            <w:r w:rsidR="005836D0" w:rsidRPr="00CB6514">
              <w:rPr>
                <w:rFonts w:cs="Arial"/>
                <w:iCs/>
                <w:sz w:val="24"/>
                <w:szCs w:val="24"/>
              </w:rPr>
              <w:t>Certificaciones</w:t>
            </w:r>
            <w:proofErr w:type="gramEnd"/>
            <w:r w:rsidR="005836D0" w:rsidRPr="00CB6514">
              <w:rPr>
                <w:rFonts w:cs="Arial"/>
                <w:iCs/>
                <w:sz w:val="24"/>
                <w:szCs w:val="24"/>
              </w:rPr>
              <w:t xml:space="preserve"> emitidas en competencias </w:t>
            </w:r>
            <w:r w:rsidR="005836D0">
              <w:rPr>
                <w:rFonts w:cs="Arial"/>
                <w:iCs/>
                <w:sz w:val="24"/>
                <w:szCs w:val="24"/>
              </w:rPr>
              <w:t>laborales</w:t>
            </w:r>
          </w:p>
          <w:p w14:paraId="36E7F1BB" w14:textId="36590375" w:rsidR="005836D0" w:rsidRPr="0085689A" w:rsidRDefault="005836D0" w:rsidP="005836D0">
            <w:pPr>
              <w:jc w:val="both"/>
              <w:rPr>
                <w:rFonts w:cs="Arial"/>
                <w:sz w:val="24"/>
                <w:szCs w:val="24"/>
              </w:rPr>
            </w:pPr>
          </w:p>
        </w:tc>
      </w:tr>
      <w:tr w:rsidR="005836D0" w:rsidRPr="00920919" w14:paraId="53625BFE" w14:textId="77777777" w:rsidTr="004C3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6" w:type="dxa"/>
          </w:tcPr>
          <w:p w14:paraId="31F2FBEE" w14:textId="77777777" w:rsidR="005836D0" w:rsidRPr="00920919" w:rsidRDefault="005836D0" w:rsidP="004C36F6">
            <w:pPr>
              <w:jc w:val="center"/>
              <w:rPr>
                <w:sz w:val="24"/>
                <w:szCs w:val="24"/>
              </w:rPr>
            </w:pPr>
            <w:r w:rsidRPr="00920919">
              <w:rPr>
                <w:noProof/>
                <w:lang w:eastAsia="es-CO"/>
              </w:rPr>
              <w:drawing>
                <wp:inline distT="0" distB="0" distL="0" distR="0" wp14:anchorId="7DCDC0A2" wp14:editId="5963FB37">
                  <wp:extent cx="938530" cy="842645"/>
                  <wp:effectExtent l="0" t="0" r="0" b="0"/>
                  <wp:docPr id="18" name="Imagen 18"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bujo en blanco y negro&#10;&#10;Descripción generada automáticamente con confianza med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inline>
              </w:drawing>
            </w:r>
          </w:p>
        </w:tc>
        <w:tc>
          <w:tcPr>
            <w:tcW w:w="6946" w:type="dxa"/>
          </w:tcPr>
          <w:p w14:paraId="51B7B04D" w14:textId="77777777" w:rsidR="005836D0" w:rsidRPr="00920919" w:rsidRDefault="005836D0" w:rsidP="004C36F6">
            <w:pPr>
              <w:jc w:val="both"/>
              <w:rPr>
                <w:color w:val="002060"/>
                <w:sz w:val="28"/>
                <w:szCs w:val="28"/>
              </w:rPr>
            </w:pPr>
            <w:r w:rsidRPr="00920919">
              <w:rPr>
                <w:color w:val="002060"/>
                <w:sz w:val="28"/>
                <w:szCs w:val="28"/>
              </w:rPr>
              <w:t>¿En qué municipios desarrollamos la acción?</w:t>
            </w:r>
          </w:p>
          <w:p w14:paraId="0EF367D2" w14:textId="77777777" w:rsidR="005836D0" w:rsidRPr="00920919" w:rsidRDefault="005836D0" w:rsidP="004C36F6">
            <w:pPr>
              <w:jc w:val="both"/>
              <w:rPr>
                <w:sz w:val="24"/>
                <w:szCs w:val="24"/>
              </w:rPr>
            </w:pPr>
            <w:r w:rsidRPr="00920919">
              <w:rPr>
                <w:sz w:val="24"/>
                <w:szCs w:val="24"/>
              </w:rPr>
              <w:t xml:space="preserve">  </w:t>
            </w:r>
          </w:p>
          <w:p w14:paraId="2AE2A1B5" w14:textId="34987367" w:rsidR="005836D0" w:rsidRPr="00920919" w:rsidRDefault="005836D0" w:rsidP="004C36F6">
            <w:pPr>
              <w:jc w:val="both"/>
              <w:rPr>
                <w:sz w:val="24"/>
                <w:szCs w:val="24"/>
              </w:rPr>
            </w:pPr>
            <w:r w:rsidRPr="00DB24BE">
              <w:rPr>
                <w:rFonts w:cs="Arial"/>
                <w:sz w:val="24"/>
                <w:szCs w:val="24"/>
              </w:rPr>
              <w:t xml:space="preserve">Las intervenciones de </w:t>
            </w:r>
            <w:r w:rsidR="00FF1E73">
              <w:rPr>
                <w:rFonts w:cs="Arial"/>
                <w:sz w:val="24"/>
                <w:szCs w:val="24"/>
              </w:rPr>
              <w:t xml:space="preserve">certificación de </w:t>
            </w:r>
            <w:r w:rsidR="00D975D9">
              <w:rPr>
                <w:rFonts w:cs="Arial"/>
                <w:sz w:val="24"/>
                <w:szCs w:val="24"/>
              </w:rPr>
              <w:t xml:space="preserve">competencias </w:t>
            </w:r>
            <w:r w:rsidR="00D975D9" w:rsidRPr="00DB24BE">
              <w:rPr>
                <w:rFonts w:cs="Arial"/>
                <w:sz w:val="24"/>
                <w:szCs w:val="24"/>
              </w:rPr>
              <w:t>se</w:t>
            </w:r>
            <w:r w:rsidRPr="00DB24BE">
              <w:rPr>
                <w:rFonts w:cs="Arial"/>
                <w:sz w:val="24"/>
                <w:szCs w:val="24"/>
              </w:rPr>
              <w:t xml:space="preserve"> ejecutaron en los </w:t>
            </w:r>
            <w:r w:rsidR="00D975D9">
              <w:rPr>
                <w:rFonts w:cs="Arial"/>
                <w:sz w:val="24"/>
                <w:szCs w:val="24"/>
              </w:rPr>
              <w:t xml:space="preserve">distintos </w:t>
            </w:r>
            <w:r w:rsidRPr="00DB24BE">
              <w:rPr>
                <w:rFonts w:cs="Arial"/>
                <w:sz w:val="24"/>
                <w:szCs w:val="24"/>
              </w:rPr>
              <w:t xml:space="preserve">municipios donde se ubicaba la población objeto de este convenio. </w:t>
            </w:r>
          </w:p>
        </w:tc>
      </w:tr>
    </w:tbl>
    <w:p w14:paraId="7AC58BD6" w14:textId="77777777" w:rsidR="00ED2E17" w:rsidRDefault="00ED2E17" w:rsidP="00ED1B6E">
      <w:pPr>
        <w:jc w:val="both"/>
        <w:rPr>
          <w:rFonts w:cs="Arial"/>
          <w:color w:val="000000"/>
          <w:sz w:val="36"/>
          <w:szCs w:val="36"/>
        </w:rPr>
      </w:pPr>
      <w:bookmarkStart w:id="0" w:name="_Hlk99382979"/>
    </w:p>
    <w:p w14:paraId="73E18D32" w14:textId="2F5569B8" w:rsidR="00ED1B6E" w:rsidRPr="00C657D4" w:rsidRDefault="00ED1B6E" w:rsidP="00ED1B6E">
      <w:pPr>
        <w:jc w:val="both"/>
        <w:rPr>
          <w:rFonts w:cs="Arial"/>
          <w:color w:val="000000"/>
          <w:sz w:val="36"/>
          <w:szCs w:val="36"/>
        </w:rPr>
      </w:pPr>
      <w:r w:rsidRPr="00C657D4">
        <w:rPr>
          <w:rFonts w:cs="Arial"/>
          <w:color w:val="000000"/>
          <w:sz w:val="36"/>
          <w:szCs w:val="36"/>
        </w:rPr>
        <w:t xml:space="preserve">Acción </w:t>
      </w:r>
      <w:r w:rsidR="003B0312">
        <w:rPr>
          <w:rFonts w:cs="Arial"/>
          <w:color w:val="000000"/>
          <w:sz w:val="36"/>
          <w:szCs w:val="36"/>
        </w:rPr>
        <w:t>3</w:t>
      </w:r>
      <w:r w:rsidRPr="00C657D4">
        <w:rPr>
          <w:rFonts w:cs="Arial"/>
          <w:color w:val="000000"/>
          <w:sz w:val="36"/>
          <w:szCs w:val="36"/>
        </w:rPr>
        <w:t xml:space="preserve">. </w:t>
      </w:r>
    </w:p>
    <w:p w14:paraId="2EF2A263" w14:textId="3F51CBB9" w:rsidR="00ED1B6E" w:rsidRDefault="00ED1B6E" w:rsidP="00ED1B6E">
      <w:pPr>
        <w:jc w:val="both"/>
        <w:rPr>
          <w:rFonts w:cs="Arial"/>
          <w:color w:val="000000"/>
          <w:sz w:val="24"/>
          <w:szCs w:val="24"/>
        </w:rPr>
      </w:pPr>
      <w:r w:rsidRPr="00C657D4">
        <w:rPr>
          <w:rFonts w:cs="Arial"/>
          <w:color w:val="000000"/>
          <w:sz w:val="24"/>
          <w:szCs w:val="24"/>
        </w:rPr>
        <w:t xml:space="preserve">A </w:t>
      </w:r>
      <w:proofErr w:type="gramStart"/>
      <w:r w:rsidRPr="00C657D4">
        <w:rPr>
          <w:rFonts w:cs="Arial"/>
          <w:color w:val="000000"/>
          <w:sz w:val="24"/>
          <w:szCs w:val="24"/>
        </w:rPr>
        <w:t>continuación</w:t>
      </w:r>
      <w:proofErr w:type="gramEnd"/>
      <w:r w:rsidRPr="00C657D4">
        <w:rPr>
          <w:rFonts w:cs="Arial"/>
          <w:color w:val="000000"/>
          <w:sz w:val="24"/>
          <w:szCs w:val="24"/>
        </w:rPr>
        <w:t xml:space="preserve"> se presentan las acciones de inscripción, orientación ocupacional y colocación en un empleo formal realizadas por la Agencia Pública de Empleo del SENA (APE), </w:t>
      </w:r>
      <w:r w:rsidRPr="00C657D4">
        <w:rPr>
          <w:rFonts w:cs="Arial"/>
          <w:color w:val="000000"/>
          <w:sz w:val="24"/>
          <w:szCs w:val="24"/>
        </w:rPr>
        <w:lastRenderedPageBreak/>
        <w:t>las cuales contribuyeron a mejorar las condiciones de empleabilidad de las personas en proceso de reincorporación.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6"/>
        <w:gridCol w:w="7102"/>
      </w:tblGrid>
      <w:tr w:rsidR="00DB4172" w:rsidRPr="00920919" w14:paraId="7D6A8F29" w14:textId="77777777" w:rsidTr="00254572">
        <w:tc>
          <w:tcPr>
            <w:tcW w:w="1726" w:type="dxa"/>
            <w:tcBorders>
              <w:top w:val="single" w:sz="4" w:space="0" w:color="0070C0"/>
              <w:left w:val="single" w:sz="4" w:space="0" w:color="0070C0"/>
              <w:bottom w:val="single" w:sz="4" w:space="0" w:color="0070C0"/>
            </w:tcBorders>
            <w:vAlign w:val="center"/>
          </w:tcPr>
          <w:p w14:paraId="431F2CED" w14:textId="77777777" w:rsidR="00DB4172" w:rsidRPr="00920919" w:rsidRDefault="00DB4172" w:rsidP="00254572">
            <w:pPr>
              <w:jc w:val="center"/>
              <w:rPr>
                <w:sz w:val="24"/>
                <w:szCs w:val="24"/>
              </w:rPr>
            </w:pPr>
            <w:r w:rsidRPr="00920919">
              <w:rPr>
                <w:noProof/>
                <w:lang w:eastAsia="es-CO"/>
              </w:rPr>
              <w:drawing>
                <wp:inline distT="0" distB="0" distL="0" distR="0" wp14:anchorId="7C031A7E" wp14:editId="1E1C44B1">
                  <wp:extent cx="775335" cy="937260"/>
                  <wp:effectExtent l="0" t="0" r="0" b="0"/>
                  <wp:docPr id="20" name="Imagen 20" descr="Imagen que contiene dibuj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Imagen que contiene dibujo, reloj&#10;&#10;Descripción generada automáticamen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inline>
              </w:drawing>
            </w:r>
          </w:p>
        </w:tc>
        <w:tc>
          <w:tcPr>
            <w:tcW w:w="7102" w:type="dxa"/>
            <w:tcBorders>
              <w:top w:val="single" w:sz="4" w:space="0" w:color="0070C0"/>
              <w:bottom w:val="single" w:sz="4" w:space="0" w:color="0070C0"/>
              <w:right w:val="single" w:sz="4" w:space="0" w:color="0070C0"/>
            </w:tcBorders>
          </w:tcPr>
          <w:p w14:paraId="1E0B530C" w14:textId="14A70258" w:rsidR="00DB4172" w:rsidRDefault="00DB4172" w:rsidP="00254572">
            <w:pPr>
              <w:jc w:val="both"/>
              <w:rPr>
                <w:color w:val="002060"/>
                <w:sz w:val="28"/>
                <w:szCs w:val="28"/>
              </w:rPr>
            </w:pPr>
            <w:r w:rsidRPr="00920919">
              <w:rPr>
                <w:color w:val="002060"/>
                <w:sz w:val="28"/>
                <w:szCs w:val="28"/>
              </w:rPr>
              <w:t>¿Cómo lo hicimos?</w:t>
            </w:r>
          </w:p>
          <w:p w14:paraId="6611AE87" w14:textId="77777777" w:rsidR="00DB4172" w:rsidRPr="00920919" w:rsidRDefault="00DB4172" w:rsidP="00254572">
            <w:pPr>
              <w:jc w:val="both"/>
              <w:rPr>
                <w:color w:val="002060"/>
                <w:sz w:val="28"/>
                <w:szCs w:val="28"/>
              </w:rPr>
            </w:pPr>
          </w:p>
          <w:p w14:paraId="0C34B671" w14:textId="5BD65C33" w:rsidR="00DB4172" w:rsidRDefault="00DB4172" w:rsidP="00DB4172">
            <w:pPr>
              <w:jc w:val="both"/>
              <w:rPr>
                <w:rFonts w:cs="Arial"/>
                <w:color w:val="000000"/>
                <w:sz w:val="24"/>
                <w:szCs w:val="24"/>
              </w:rPr>
            </w:pPr>
            <w:r w:rsidRPr="00DB4172">
              <w:rPr>
                <w:rFonts w:cs="Arial"/>
                <w:color w:val="000000"/>
                <w:sz w:val="24"/>
                <w:szCs w:val="24"/>
              </w:rPr>
              <w:t xml:space="preserve">La Agencia Pública de </w:t>
            </w:r>
            <w:r w:rsidR="00ED2E17" w:rsidRPr="00DB4172">
              <w:rPr>
                <w:rFonts w:cs="Arial"/>
                <w:color w:val="000000"/>
                <w:sz w:val="24"/>
                <w:szCs w:val="24"/>
              </w:rPr>
              <w:t xml:space="preserve">Empleo </w:t>
            </w:r>
            <w:r w:rsidR="00ED2E17">
              <w:rPr>
                <w:rFonts w:cs="Arial"/>
                <w:color w:val="000000"/>
                <w:sz w:val="24"/>
                <w:szCs w:val="24"/>
              </w:rPr>
              <w:t>(</w:t>
            </w:r>
            <w:r w:rsidR="00C902FE">
              <w:rPr>
                <w:rFonts w:cs="Arial"/>
                <w:color w:val="000000"/>
                <w:sz w:val="24"/>
                <w:szCs w:val="24"/>
              </w:rPr>
              <w:t>APE)</w:t>
            </w:r>
            <w:r>
              <w:rPr>
                <w:rFonts w:cs="Arial"/>
                <w:color w:val="000000"/>
                <w:sz w:val="24"/>
                <w:szCs w:val="24"/>
              </w:rPr>
              <w:t xml:space="preserve">realizó </w:t>
            </w:r>
            <w:r w:rsidRPr="00DB4172">
              <w:rPr>
                <w:rFonts w:cs="Arial"/>
                <w:color w:val="000000"/>
                <w:sz w:val="24"/>
                <w:szCs w:val="24"/>
              </w:rPr>
              <w:t xml:space="preserve">jornadas o talleres de orientación ocupacional e intermediación laboral grupales o individuales a nivel nacional </w:t>
            </w:r>
            <w:proofErr w:type="gramStart"/>
            <w:r w:rsidRPr="00DB4172">
              <w:rPr>
                <w:rFonts w:cs="Arial"/>
                <w:color w:val="000000"/>
                <w:sz w:val="24"/>
                <w:szCs w:val="24"/>
              </w:rPr>
              <w:t>de acuerdo a</w:t>
            </w:r>
            <w:proofErr w:type="gramEnd"/>
            <w:r w:rsidRPr="00DB4172">
              <w:rPr>
                <w:rFonts w:cs="Arial"/>
                <w:color w:val="000000"/>
                <w:sz w:val="24"/>
                <w:szCs w:val="24"/>
              </w:rPr>
              <w:t xml:space="preserve"> las Regionales </w:t>
            </w:r>
            <w:r w:rsidR="00C902FE">
              <w:rPr>
                <w:rFonts w:cs="Arial"/>
                <w:color w:val="000000"/>
                <w:sz w:val="24"/>
                <w:szCs w:val="24"/>
              </w:rPr>
              <w:t xml:space="preserve">APE </w:t>
            </w:r>
            <w:r w:rsidRPr="00DB4172">
              <w:rPr>
                <w:rFonts w:cs="Arial"/>
                <w:color w:val="000000"/>
                <w:sz w:val="24"/>
                <w:szCs w:val="24"/>
              </w:rPr>
              <w:t>d</w:t>
            </w:r>
            <w:r w:rsidR="00C902FE">
              <w:rPr>
                <w:rFonts w:cs="Arial"/>
                <w:color w:val="000000"/>
                <w:sz w:val="24"/>
                <w:szCs w:val="24"/>
              </w:rPr>
              <w:t>o</w:t>
            </w:r>
            <w:r w:rsidRPr="00DB4172">
              <w:rPr>
                <w:rFonts w:cs="Arial"/>
                <w:color w:val="000000"/>
                <w:sz w:val="24"/>
                <w:szCs w:val="24"/>
              </w:rPr>
              <w:t>nde se en</w:t>
            </w:r>
            <w:r>
              <w:rPr>
                <w:rFonts w:cs="Arial"/>
                <w:color w:val="000000"/>
                <w:sz w:val="24"/>
                <w:szCs w:val="24"/>
              </w:rPr>
              <w:t>contró</w:t>
            </w:r>
            <w:r w:rsidRPr="00DB4172">
              <w:rPr>
                <w:rFonts w:cs="Arial"/>
                <w:color w:val="000000"/>
                <w:sz w:val="24"/>
                <w:szCs w:val="24"/>
              </w:rPr>
              <w:t xml:space="preserve"> focalizada la población en proceso de </w:t>
            </w:r>
            <w:r>
              <w:rPr>
                <w:rFonts w:cs="Arial"/>
                <w:color w:val="000000"/>
                <w:sz w:val="24"/>
                <w:szCs w:val="24"/>
              </w:rPr>
              <w:t>r</w:t>
            </w:r>
            <w:r w:rsidRPr="00DB4172">
              <w:rPr>
                <w:rFonts w:cs="Arial"/>
                <w:color w:val="000000"/>
                <w:sz w:val="24"/>
                <w:szCs w:val="24"/>
              </w:rPr>
              <w:t>eincorporación, aclarando que es responsabilidad de la Agencia de Reincorporación y Normalización convoca</w:t>
            </w:r>
            <w:r>
              <w:rPr>
                <w:rFonts w:cs="Arial"/>
                <w:color w:val="000000"/>
                <w:sz w:val="24"/>
                <w:szCs w:val="24"/>
              </w:rPr>
              <w:t>r</w:t>
            </w:r>
            <w:r w:rsidRPr="00DB4172">
              <w:rPr>
                <w:rFonts w:cs="Arial"/>
                <w:color w:val="000000"/>
                <w:sz w:val="24"/>
                <w:szCs w:val="24"/>
              </w:rPr>
              <w:t>. Entre los temas de los talleres y jornadas que realizado</w:t>
            </w:r>
            <w:r>
              <w:rPr>
                <w:rFonts w:cs="Arial"/>
                <w:color w:val="000000"/>
                <w:sz w:val="24"/>
                <w:szCs w:val="24"/>
              </w:rPr>
              <w:t>s</w:t>
            </w:r>
            <w:r w:rsidRPr="00DB4172">
              <w:rPr>
                <w:rFonts w:cs="Arial"/>
                <w:color w:val="000000"/>
                <w:sz w:val="24"/>
                <w:szCs w:val="24"/>
              </w:rPr>
              <w:t xml:space="preserve"> están:</w:t>
            </w:r>
          </w:p>
          <w:p w14:paraId="5D47D667" w14:textId="77777777" w:rsidR="00DB4172" w:rsidRPr="00DB4172" w:rsidRDefault="00DB4172" w:rsidP="00DB4172">
            <w:pPr>
              <w:ind w:left="-567" w:firstLine="567"/>
              <w:jc w:val="both"/>
              <w:rPr>
                <w:rFonts w:cs="Arial"/>
                <w:color w:val="000000"/>
                <w:sz w:val="24"/>
                <w:szCs w:val="24"/>
              </w:rPr>
            </w:pPr>
            <w:r w:rsidRPr="00DB4172">
              <w:rPr>
                <w:rFonts w:cs="Arial"/>
                <w:color w:val="000000"/>
                <w:sz w:val="24"/>
                <w:szCs w:val="24"/>
              </w:rPr>
              <w:t>Taller de Hoja de Vida</w:t>
            </w:r>
          </w:p>
          <w:p w14:paraId="27F926F4" w14:textId="77777777" w:rsidR="00DB4172" w:rsidRPr="00DB4172" w:rsidRDefault="00DB4172" w:rsidP="00DB4172">
            <w:pPr>
              <w:ind w:left="-567" w:firstLine="567"/>
              <w:jc w:val="both"/>
              <w:rPr>
                <w:rFonts w:cs="Arial"/>
                <w:color w:val="000000"/>
                <w:sz w:val="24"/>
                <w:szCs w:val="24"/>
              </w:rPr>
            </w:pPr>
            <w:r w:rsidRPr="00DB4172">
              <w:rPr>
                <w:rFonts w:cs="Arial"/>
                <w:color w:val="000000"/>
                <w:sz w:val="24"/>
                <w:szCs w:val="24"/>
              </w:rPr>
              <w:t>Taller Entrevista Laboral</w:t>
            </w:r>
          </w:p>
          <w:p w14:paraId="1C5829F2" w14:textId="77777777" w:rsidR="00DB4172" w:rsidRPr="00DB4172" w:rsidRDefault="00DB4172" w:rsidP="00DB4172">
            <w:pPr>
              <w:jc w:val="both"/>
              <w:rPr>
                <w:rFonts w:cs="Arial"/>
                <w:color w:val="000000"/>
                <w:sz w:val="24"/>
                <w:szCs w:val="24"/>
              </w:rPr>
            </w:pPr>
            <w:r w:rsidRPr="00DB4172">
              <w:rPr>
                <w:rFonts w:cs="Arial"/>
                <w:color w:val="000000"/>
                <w:sz w:val="24"/>
                <w:szCs w:val="24"/>
              </w:rPr>
              <w:t>Taller de Identificación de intereses ocupacionales</w:t>
            </w:r>
          </w:p>
          <w:p w14:paraId="7D4DF171" w14:textId="77777777" w:rsidR="00DB4172" w:rsidRPr="00DB4172" w:rsidRDefault="00DB4172" w:rsidP="00DB4172">
            <w:pPr>
              <w:jc w:val="both"/>
              <w:rPr>
                <w:rFonts w:cs="Arial"/>
                <w:color w:val="000000"/>
                <w:sz w:val="24"/>
                <w:szCs w:val="24"/>
              </w:rPr>
            </w:pPr>
            <w:r w:rsidRPr="00DB4172">
              <w:rPr>
                <w:rFonts w:cs="Arial"/>
                <w:color w:val="000000"/>
                <w:sz w:val="24"/>
                <w:szCs w:val="24"/>
              </w:rPr>
              <w:t>Taller Inducción del manejo de aplicativo APE</w:t>
            </w:r>
          </w:p>
          <w:p w14:paraId="323475A9" w14:textId="77777777" w:rsidR="00DB4172" w:rsidRPr="00DB4172" w:rsidRDefault="00DB4172" w:rsidP="00DB4172">
            <w:pPr>
              <w:jc w:val="both"/>
              <w:rPr>
                <w:rFonts w:cs="Arial"/>
                <w:color w:val="000000"/>
                <w:sz w:val="24"/>
                <w:szCs w:val="24"/>
              </w:rPr>
            </w:pPr>
            <w:r w:rsidRPr="00DB4172">
              <w:rPr>
                <w:rFonts w:cs="Arial"/>
                <w:color w:val="000000"/>
                <w:sz w:val="24"/>
                <w:szCs w:val="24"/>
              </w:rPr>
              <w:t>Taller de Mercado Laboral</w:t>
            </w:r>
          </w:p>
          <w:p w14:paraId="2192A6BE" w14:textId="77777777" w:rsidR="00DB4172" w:rsidRPr="00DB4172" w:rsidRDefault="00DB4172" w:rsidP="00DB4172">
            <w:pPr>
              <w:jc w:val="both"/>
              <w:rPr>
                <w:rFonts w:cs="Arial"/>
                <w:color w:val="000000"/>
                <w:sz w:val="24"/>
                <w:szCs w:val="24"/>
              </w:rPr>
            </w:pPr>
            <w:r w:rsidRPr="00DB4172">
              <w:rPr>
                <w:rFonts w:cs="Arial"/>
                <w:color w:val="000000"/>
                <w:sz w:val="24"/>
                <w:szCs w:val="24"/>
              </w:rPr>
              <w:t>Taller de Redes Efectivas para la Búsqueda de Empleo</w:t>
            </w:r>
          </w:p>
          <w:p w14:paraId="12139268" w14:textId="77777777" w:rsidR="00DB4172" w:rsidRPr="00DB4172" w:rsidRDefault="00DB4172" w:rsidP="00DB4172">
            <w:pPr>
              <w:jc w:val="both"/>
              <w:rPr>
                <w:rFonts w:cs="Arial"/>
                <w:color w:val="000000"/>
                <w:sz w:val="24"/>
                <w:szCs w:val="24"/>
              </w:rPr>
            </w:pPr>
            <w:r w:rsidRPr="00DB4172">
              <w:rPr>
                <w:rFonts w:cs="Arial"/>
                <w:color w:val="000000"/>
                <w:sz w:val="24"/>
                <w:szCs w:val="24"/>
              </w:rPr>
              <w:t>Taller Autoestima y Motivación</w:t>
            </w:r>
          </w:p>
          <w:p w14:paraId="13E448EB" w14:textId="77777777" w:rsidR="00DB4172" w:rsidRPr="00DB4172" w:rsidRDefault="00DB4172" w:rsidP="00DB4172">
            <w:pPr>
              <w:jc w:val="both"/>
              <w:rPr>
                <w:rFonts w:cs="Arial"/>
                <w:color w:val="000000"/>
                <w:sz w:val="24"/>
                <w:szCs w:val="24"/>
              </w:rPr>
            </w:pPr>
            <w:r w:rsidRPr="00DB4172">
              <w:rPr>
                <w:rFonts w:cs="Arial"/>
                <w:color w:val="000000"/>
                <w:sz w:val="24"/>
                <w:szCs w:val="24"/>
              </w:rPr>
              <w:t>Taller de Competencias Blandas</w:t>
            </w:r>
          </w:p>
          <w:p w14:paraId="123FA259" w14:textId="53601148" w:rsidR="00DB4172" w:rsidRPr="00480125" w:rsidRDefault="00DB4172" w:rsidP="00DB4172">
            <w:pPr>
              <w:jc w:val="both"/>
              <w:rPr>
                <w:sz w:val="24"/>
                <w:szCs w:val="24"/>
              </w:rPr>
            </w:pPr>
            <w:r w:rsidRPr="00DB4172">
              <w:rPr>
                <w:rFonts w:cs="Arial"/>
                <w:color w:val="000000"/>
                <w:sz w:val="24"/>
                <w:szCs w:val="24"/>
              </w:rPr>
              <w:t>Jornadas de orientación de registro en el aplicativo, empleabilidad y presentación de portafolio de servicios.</w:t>
            </w:r>
          </w:p>
          <w:p w14:paraId="2E43E30F" w14:textId="77777777" w:rsidR="00DB4172" w:rsidRPr="00920919" w:rsidRDefault="00DB4172" w:rsidP="00254572">
            <w:pPr>
              <w:jc w:val="both"/>
              <w:rPr>
                <w:sz w:val="24"/>
                <w:szCs w:val="24"/>
              </w:rPr>
            </w:pPr>
          </w:p>
        </w:tc>
      </w:tr>
    </w:tbl>
    <w:p w14:paraId="540D5E93" w14:textId="77777777" w:rsidR="004129EE" w:rsidRDefault="004129EE" w:rsidP="00ED1B6E">
      <w:pPr>
        <w:jc w:val="both"/>
        <w:rPr>
          <w:rFonts w:cs="Arial"/>
          <w:color w:val="000000"/>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6946"/>
      </w:tblGrid>
      <w:tr w:rsidR="00ED1B6E" w:rsidRPr="0085689A" w14:paraId="01C793CE" w14:textId="77777777" w:rsidTr="004C36F6">
        <w:tc>
          <w:tcPr>
            <w:tcW w:w="1696" w:type="dxa"/>
            <w:tcBorders>
              <w:top w:val="single" w:sz="4" w:space="0" w:color="0070C0"/>
              <w:left w:val="single" w:sz="4" w:space="0" w:color="0070C0"/>
              <w:bottom w:val="single" w:sz="4" w:space="0" w:color="0070C0"/>
            </w:tcBorders>
            <w:vAlign w:val="center"/>
          </w:tcPr>
          <w:bookmarkEnd w:id="0"/>
          <w:p w14:paraId="3F001643" w14:textId="77777777" w:rsidR="00ED1B6E" w:rsidRPr="00920919" w:rsidRDefault="00ED1B6E" w:rsidP="004C36F6">
            <w:pPr>
              <w:jc w:val="center"/>
              <w:rPr>
                <w:sz w:val="24"/>
                <w:szCs w:val="24"/>
              </w:rPr>
            </w:pPr>
            <w:r w:rsidRPr="00920919">
              <w:rPr>
                <w:noProof/>
                <w:lang w:eastAsia="es-CO"/>
              </w:rPr>
              <w:drawing>
                <wp:inline distT="0" distB="0" distL="0" distR="0" wp14:anchorId="246AAF0F" wp14:editId="09BEA246">
                  <wp:extent cx="790575" cy="683213"/>
                  <wp:effectExtent l="0" t="0" r="0" b="3175"/>
                  <wp:docPr id="24" name="Imagen 24"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bujo en blanco y negro&#10;&#10;Descripción generada automáticamente con confianza baj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92605" cy="684968"/>
                          </a:xfrm>
                          <a:prstGeom prst="rect">
                            <a:avLst/>
                          </a:prstGeom>
                          <a:noFill/>
                          <a:ln>
                            <a:noFill/>
                          </a:ln>
                        </pic:spPr>
                      </pic:pic>
                    </a:graphicData>
                  </a:graphic>
                </wp:inline>
              </w:drawing>
            </w:r>
          </w:p>
        </w:tc>
        <w:tc>
          <w:tcPr>
            <w:tcW w:w="6946" w:type="dxa"/>
            <w:tcBorders>
              <w:top w:val="single" w:sz="4" w:space="0" w:color="0070C0"/>
              <w:bottom w:val="single" w:sz="4" w:space="0" w:color="0070C0"/>
              <w:right w:val="single" w:sz="4" w:space="0" w:color="0070C0"/>
            </w:tcBorders>
          </w:tcPr>
          <w:p w14:paraId="0162D825" w14:textId="689EE07D" w:rsidR="00ED1B6E" w:rsidRDefault="00ED1B6E" w:rsidP="004C36F6">
            <w:pPr>
              <w:jc w:val="both"/>
              <w:rPr>
                <w:color w:val="002060"/>
                <w:sz w:val="28"/>
                <w:szCs w:val="28"/>
              </w:rPr>
            </w:pPr>
            <w:r w:rsidRPr="005836D0">
              <w:rPr>
                <w:color w:val="002060"/>
                <w:sz w:val="28"/>
                <w:szCs w:val="28"/>
              </w:rPr>
              <w:t>¿Quiénes se beneficiaron?</w:t>
            </w:r>
          </w:p>
          <w:p w14:paraId="3217123F" w14:textId="77777777" w:rsidR="004D7F3C" w:rsidRPr="005836D0" w:rsidRDefault="004D7F3C" w:rsidP="004C36F6">
            <w:pPr>
              <w:jc w:val="both"/>
              <w:rPr>
                <w:color w:val="002060"/>
                <w:sz w:val="28"/>
                <w:szCs w:val="28"/>
              </w:rPr>
            </w:pPr>
          </w:p>
          <w:tbl>
            <w:tblPr>
              <w:tblW w:w="6680" w:type="dxa"/>
              <w:tblLayout w:type="fixed"/>
              <w:tblCellMar>
                <w:left w:w="70" w:type="dxa"/>
                <w:right w:w="70" w:type="dxa"/>
              </w:tblCellMar>
              <w:tblLook w:val="04A0" w:firstRow="1" w:lastRow="0" w:firstColumn="1" w:lastColumn="0" w:noHBand="0" w:noVBand="1"/>
            </w:tblPr>
            <w:tblGrid>
              <w:gridCol w:w="1436"/>
              <w:gridCol w:w="1134"/>
              <w:gridCol w:w="1275"/>
              <w:gridCol w:w="1276"/>
              <w:gridCol w:w="1559"/>
            </w:tblGrid>
            <w:tr w:rsidR="004D7F3C" w:rsidRPr="00BB527E" w14:paraId="7405FA14" w14:textId="77777777" w:rsidTr="0012757B">
              <w:trPr>
                <w:trHeight w:val="96"/>
              </w:trPr>
              <w:tc>
                <w:tcPr>
                  <w:tcW w:w="6680" w:type="dxa"/>
                  <w:gridSpan w:val="5"/>
                  <w:tcBorders>
                    <w:top w:val="single" w:sz="8" w:space="0" w:color="auto"/>
                    <w:left w:val="single" w:sz="8" w:space="0" w:color="auto"/>
                    <w:bottom w:val="single" w:sz="8" w:space="0" w:color="auto"/>
                    <w:right w:val="single" w:sz="8" w:space="0" w:color="000000"/>
                  </w:tcBorders>
                  <w:shd w:val="clear" w:color="000000" w:fill="4472C4"/>
                  <w:noWrap/>
                  <w:vAlign w:val="center"/>
                  <w:hideMark/>
                </w:tcPr>
                <w:p w14:paraId="08A66F3C" w14:textId="0DADD261" w:rsidR="004D7F3C" w:rsidRPr="00BB527E" w:rsidRDefault="004D7F3C" w:rsidP="004D7F3C">
                  <w:pPr>
                    <w:spacing w:after="0" w:line="240" w:lineRule="auto"/>
                    <w:jc w:val="center"/>
                    <w:rPr>
                      <w:rFonts w:ascii="Calibri" w:eastAsia="Times New Roman" w:hAnsi="Calibri" w:cs="Calibri"/>
                      <w:b/>
                      <w:bCs/>
                      <w:color w:val="FFFFFF"/>
                      <w:sz w:val="18"/>
                      <w:szCs w:val="18"/>
                      <w:lang w:val="es-ES" w:eastAsia="es-ES"/>
                    </w:rPr>
                  </w:pPr>
                  <w:r w:rsidRPr="00BB527E">
                    <w:rPr>
                      <w:rFonts w:ascii="Calibri" w:eastAsia="Times New Roman" w:hAnsi="Calibri" w:cs="Calibri"/>
                      <w:b/>
                      <w:bCs/>
                      <w:color w:val="FFFFFF"/>
                      <w:sz w:val="18"/>
                      <w:szCs w:val="18"/>
                      <w:lang w:val="es-ES" w:eastAsia="es-ES"/>
                    </w:rPr>
                    <w:t xml:space="preserve">ACCIONES DE LA APE EN EL CONVENIO SENA - ARN 01 ENERO AL 30 DE </w:t>
                  </w:r>
                  <w:r w:rsidR="00C04700">
                    <w:rPr>
                      <w:rFonts w:ascii="Calibri" w:eastAsia="Times New Roman" w:hAnsi="Calibri" w:cs="Calibri"/>
                      <w:b/>
                      <w:bCs/>
                      <w:color w:val="FFFFFF"/>
                      <w:sz w:val="18"/>
                      <w:szCs w:val="18"/>
                      <w:lang w:val="es-ES" w:eastAsia="es-ES"/>
                    </w:rPr>
                    <w:t xml:space="preserve">NVIEMBRE </w:t>
                  </w:r>
                  <w:r w:rsidRPr="00BB527E">
                    <w:rPr>
                      <w:rFonts w:ascii="Calibri" w:eastAsia="Times New Roman" w:hAnsi="Calibri" w:cs="Calibri"/>
                      <w:b/>
                      <w:bCs/>
                      <w:color w:val="FFFFFF"/>
                      <w:sz w:val="18"/>
                      <w:szCs w:val="18"/>
                      <w:lang w:val="es-ES" w:eastAsia="es-ES"/>
                    </w:rPr>
                    <w:t>2022</w:t>
                  </w:r>
                </w:p>
              </w:tc>
            </w:tr>
            <w:tr w:rsidR="004D7F3C" w:rsidRPr="00BB527E" w14:paraId="0E7BECD1" w14:textId="77777777" w:rsidTr="0012757B">
              <w:trPr>
                <w:trHeight w:val="241"/>
              </w:trPr>
              <w:tc>
                <w:tcPr>
                  <w:tcW w:w="1436" w:type="dxa"/>
                  <w:tcBorders>
                    <w:top w:val="nil"/>
                    <w:left w:val="single" w:sz="8" w:space="0" w:color="auto"/>
                    <w:bottom w:val="single" w:sz="8" w:space="0" w:color="auto"/>
                    <w:right w:val="single" w:sz="8" w:space="0" w:color="auto"/>
                  </w:tcBorders>
                  <w:shd w:val="clear" w:color="000000" w:fill="FFFFFF"/>
                  <w:vAlign w:val="center"/>
                  <w:hideMark/>
                </w:tcPr>
                <w:p w14:paraId="2457D4B1" w14:textId="77777777" w:rsidR="004D7F3C" w:rsidRPr="00BB527E" w:rsidRDefault="004D7F3C" w:rsidP="004D7F3C">
                  <w:pPr>
                    <w:spacing w:after="0" w:line="240" w:lineRule="auto"/>
                    <w:jc w:val="center"/>
                    <w:rPr>
                      <w:rFonts w:ascii="Calibri" w:eastAsia="Times New Roman" w:hAnsi="Calibri" w:cs="Calibri"/>
                      <w:b/>
                      <w:bCs/>
                      <w:color w:val="000000"/>
                      <w:sz w:val="18"/>
                      <w:szCs w:val="18"/>
                      <w:lang w:val="es-ES" w:eastAsia="es-ES"/>
                    </w:rPr>
                  </w:pPr>
                  <w:r w:rsidRPr="00BB527E">
                    <w:rPr>
                      <w:rFonts w:ascii="Calibri" w:eastAsia="Times New Roman" w:hAnsi="Calibri" w:cs="Calibri"/>
                      <w:b/>
                      <w:bCs/>
                      <w:color w:val="000000"/>
                      <w:sz w:val="18"/>
                      <w:szCs w:val="18"/>
                      <w:lang w:val="es-ES" w:eastAsia="es-ES"/>
                    </w:rPr>
                    <w:t>POBLACIÓN ATENDIDA</w:t>
                  </w:r>
                </w:p>
              </w:tc>
              <w:tc>
                <w:tcPr>
                  <w:tcW w:w="1134" w:type="dxa"/>
                  <w:tcBorders>
                    <w:top w:val="nil"/>
                    <w:left w:val="nil"/>
                    <w:bottom w:val="single" w:sz="8" w:space="0" w:color="auto"/>
                    <w:right w:val="single" w:sz="8" w:space="0" w:color="auto"/>
                  </w:tcBorders>
                  <w:shd w:val="clear" w:color="000000" w:fill="FFFFFF"/>
                  <w:vAlign w:val="center"/>
                  <w:hideMark/>
                </w:tcPr>
                <w:p w14:paraId="588754DA" w14:textId="77777777" w:rsidR="004D7F3C" w:rsidRPr="00BB527E" w:rsidRDefault="004D7F3C" w:rsidP="004D7F3C">
                  <w:pPr>
                    <w:spacing w:after="0" w:line="240" w:lineRule="auto"/>
                    <w:jc w:val="center"/>
                    <w:rPr>
                      <w:rFonts w:ascii="Calibri" w:eastAsia="Times New Roman" w:hAnsi="Calibri" w:cs="Calibri"/>
                      <w:b/>
                      <w:bCs/>
                      <w:color w:val="000000"/>
                      <w:sz w:val="18"/>
                      <w:szCs w:val="18"/>
                      <w:lang w:val="es-ES" w:eastAsia="es-ES"/>
                    </w:rPr>
                  </w:pPr>
                  <w:r w:rsidRPr="00BB527E">
                    <w:rPr>
                      <w:rFonts w:ascii="Calibri" w:eastAsia="Times New Roman" w:hAnsi="Calibri" w:cs="Calibri"/>
                      <w:b/>
                      <w:bCs/>
                      <w:color w:val="000000"/>
                      <w:sz w:val="18"/>
                      <w:szCs w:val="18"/>
                      <w:lang w:val="es-ES" w:eastAsia="es-ES"/>
                    </w:rPr>
                    <w:t>INSCRITOS EN EL APLICATIVO APE</w:t>
                  </w:r>
                </w:p>
              </w:tc>
              <w:tc>
                <w:tcPr>
                  <w:tcW w:w="1275" w:type="dxa"/>
                  <w:tcBorders>
                    <w:top w:val="nil"/>
                    <w:left w:val="nil"/>
                    <w:bottom w:val="single" w:sz="8" w:space="0" w:color="auto"/>
                    <w:right w:val="single" w:sz="8" w:space="0" w:color="auto"/>
                  </w:tcBorders>
                  <w:shd w:val="clear" w:color="000000" w:fill="FFFFFF"/>
                  <w:vAlign w:val="center"/>
                  <w:hideMark/>
                </w:tcPr>
                <w:p w14:paraId="5ACF2522" w14:textId="77777777" w:rsidR="004D7F3C" w:rsidRPr="00BB527E" w:rsidRDefault="004D7F3C" w:rsidP="004D7F3C">
                  <w:pPr>
                    <w:spacing w:after="0" w:line="240" w:lineRule="auto"/>
                    <w:jc w:val="center"/>
                    <w:rPr>
                      <w:rFonts w:ascii="Calibri" w:eastAsia="Times New Roman" w:hAnsi="Calibri" w:cs="Calibri"/>
                      <w:b/>
                      <w:bCs/>
                      <w:color w:val="000000"/>
                      <w:sz w:val="18"/>
                      <w:szCs w:val="18"/>
                      <w:lang w:val="es-ES" w:eastAsia="es-ES"/>
                    </w:rPr>
                  </w:pPr>
                  <w:r w:rsidRPr="00BB527E">
                    <w:rPr>
                      <w:rFonts w:ascii="Calibri" w:eastAsia="Times New Roman" w:hAnsi="Calibri" w:cs="Calibri"/>
                      <w:b/>
                      <w:bCs/>
                      <w:color w:val="000000"/>
                      <w:sz w:val="18"/>
                      <w:szCs w:val="18"/>
                      <w:lang w:val="es-ES" w:eastAsia="es-ES"/>
                    </w:rPr>
                    <w:t>ACCIONES DE ORIENTACIÓN OCUPACIONAL</w:t>
                  </w:r>
                </w:p>
              </w:tc>
              <w:tc>
                <w:tcPr>
                  <w:tcW w:w="1276" w:type="dxa"/>
                  <w:tcBorders>
                    <w:top w:val="nil"/>
                    <w:left w:val="nil"/>
                    <w:bottom w:val="single" w:sz="8" w:space="0" w:color="auto"/>
                    <w:right w:val="single" w:sz="8" w:space="0" w:color="auto"/>
                  </w:tcBorders>
                  <w:shd w:val="clear" w:color="000000" w:fill="FFFFFF"/>
                  <w:vAlign w:val="center"/>
                  <w:hideMark/>
                </w:tcPr>
                <w:p w14:paraId="57D05F71" w14:textId="77777777" w:rsidR="004D7F3C" w:rsidRPr="00BB527E" w:rsidRDefault="004D7F3C" w:rsidP="004D7F3C">
                  <w:pPr>
                    <w:spacing w:after="0" w:line="240" w:lineRule="auto"/>
                    <w:jc w:val="center"/>
                    <w:rPr>
                      <w:rFonts w:ascii="Calibri" w:eastAsia="Times New Roman" w:hAnsi="Calibri" w:cs="Calibri"/>
                      <w:b/>
                      <w:bCs/>
                      <w:color w:val="000000"/>
                      <w:sz w:val="18"/>
                      <w:szCs w:val="18"/>
                      <w:lang w:val="es-ES" w:eastAsia="es-ES"/>
                    </w:rPr>
                  </w:pPr>
                  <w:r w:rsidRPr="00BB527E">
                    <w:rPr>
                      <w:rFonts w:ascii="Calibri" w:eastAsia="Times New Roman" w:hAnsi="Calibri" w:cs="Calibri"/>
                      <w:b/>
                      <w:bCs/>
                      <w:color w:val="000000"/>
                      <w:sz w:val="18"/>
                      <w:szCs w:val="18"/>
                      <w:lang w:val="es-ES" w:eastAsia="es-ES"/>
                    </w:rPr>
                    <w:t>ORIENTADOS</w:t>
                  </w:r>
                </w:p>
              </w:tc>
              <w:tc>
                <w:tcPr>
                  <w:tcW w:w="1559" w:type="dxa"/>
                  <w:tcBorders>
                    <w:top w:val="nil"/>
                    <w:left w:val="nil"/>
                    <w:bottom w:val="single" w:sz="8" w:space="0" w:color="auto"/>
                    <w:right w:val="single" w:sz="8" w:space="0" w:color="auto"/>
                  </w:tcBorders>
                  <w:shd w:val="clear" w:color="000000" w:fill="FFFFFF"/>
                  <w:vAlign w:val="center"/>
                  <w:hideMark/>
                </w:tcPr>
                <w:p w14:paraId="6FEA66F0" w14:textId="77777777" w:rsidR="004D7F3C" w:rsidRPr="00BB527E" w:rsidRDefault="004D7F3C" w:rsidP="004D7F3C">
                  <w:pPr>
                    <w:spacing w:after="0" w:line="240" w:lineRule="auto"/>
                    <w:jc w:val="center"/>
                    <w:rPr>
                      <w:rFonts w:ascii="Calibri" w:eastAsia="Times New Roman" w:hAnsi="Calibri" w:cs="Calibri"/>
                      <w:b/>
                      <w:bCs/>
                      <w:color w:val="000000"/>
                      <w:sz w:val="18"/>
                      <w:szCs w:val="18"/>
                      <w:lang w:val="es-ES" w:eastAsia="es-ES"/>
                    </w:rPr>
                  </w:pPr>
                  <w:r w:rsidRPr="00BB527E">
                    <w:rPr>
                      <w:rFonts w:ascii="Calibri" w:eastAsia="Times New Roman" w:hAnsi="Calibri" w:cs="Calibri"/>
                      <w:b/>
                      <w:bCs/>
                      <w:color w:val="000000"/>
                      <w:sz w:val="18"/>
                      <w:szCs w:val="18"/>
                      <w:lang w:val="es-ES" w:eastAsia="es-ES"/>
                    </w:rPr>
                    <w:t>COLOCACIONES EN UN EMPLEO FORMAL</w:t>
                  </w:r>
                </w:p>
              </w:tc>
            </w:tr>
            <w:tr w:rsidR="004D7F3C" w:rsidRPr="00BB527E" w14:paraId="5B5B4925" w14:textId="77777777" w:rsidTr="0012757B">
              <w:trPr>
                <w:trHeight w:val="283"/>
              </w:trPr>
              <w:tc>
                <w:tcPr>
                  <w:tcW w:w="1436" w:type="dxa"/>
                  <w:tcBorders>
                    <w:top w:val="nil"/>
                    <w:left w:val="single" w:sz="8" w:space="0" w:color="auto"/>
                    <w:bottom w:val="single" w:sz="8" w:space="0" w:color="auto"/>
                    <w:right w:val="single" w:sz="8" w:space="0" w:color="auto"/>
                  </w:tcBorders>
                  <w:shd w:val="clear" w:color="auto" w:fill="auto"/>
                  <w:vAlign w:val="center"/>
                  <w:hideMark/>
                </w:tcPr>
                <w:p w14:paraId="4338C97E" w14:textId="77777777" w:rsidR="004D7F3C" w:rsidRPr="00BB527E" w:rsidRDefault="004D7F3C" w:rsidP="004D7F3C">
                  <w:pPr>
                    <w:spacing w:after="0" w:line="240" w:lineRule="auto"/>
                    <w:rPr>
                      <w:rFonts w:ascii="Calibri" w:eastAsia="Times New Roman" w:hAnsi="Calibri" w:cs="Calibri"/>
                      <w:color w:val="000000"/>
                      <w:sz w:val="18"/>
                      <w:szCs w:val="18"/>
                      <w:lang w:val="es-ES" w:eastAsia="es-ES"/>
                    </w:rPr>
                  </w:pPr>
                  <w:proofErr w:type="gramStart"/>
                  <w:r w:rsidRPr="00BB527E">
                    <w:rPr>
                      <w:rFonts w:ascii="Calibri" w:eastAsia="Times New Roman" w:hAnsi="Calibri" w:cs="Calibri"/>
                      <w:color w:val="000000"/>
                      <w:sz w:val="18"/>
                      <w:szCs w:val="18"/>
                      <w:lang w:val="es-ES" w:eastAsia="es-ES"/>
                    </w:rPr>
                    <w:t>POBLACIÓN  REINCORPORADA</w:t>
                  </w:r>
                  <w:proofErr w:type="gramEnd"/>
                  <w:r w:rsidRPr="00BB527E">
                    <w:rPr>
                      <w:rFonts w:ascii="Calibri" w:eastAsia="Times New Roman" w:hAnsi="Calibri" w:cs="Calibri"/>
                      <w:color w:val="000000"/>
                      <w:sz w:val="18"/>
                      <w:szCs w:val="18"/>
                      <w:lang w:val="es-ES" w:eastAsia="es-ES"/>
                    </w:rPr>
                    <w:t xml:space="preserve"> DE LAS FARC EP</w:t>
                  </w:r>
                </w:p>
              </w:tc>
              <w:tc>
                <w:tcPr>
                  <w:tcW w:w="1134" w:type="dxa"/>
                  <w:tcBorders>
                    <w:top w:val="nil"/>
                    <w:left w:val="nil"/>
                    <w:bottom w:val="single" w:sz="8" w:space="0" w:color="auto"/>
                    <w:right w:val="single" w:sz="8" w:space="0" w:color="auto"/>
                  </w:tcBorders>
                  <w:shd w:val="clear" w:color="auto" w:fill="auto"/>
                  <w:noWrap/>
                  <w:vAlign w:val="center"/>
                  <w:hideMark/>
                </w:tcPr>
                <w:p w14:paraId="7496D01F" w14:textId="5ADD6719" w:rsidR="001C6D79" w:rsidRPr="001C6D79" w:rsidRDefault="001C6D79" w:rsidP="004D7F3C">
                  <w:pPr>
                    <w:spacing w:after="0" w:line="240" w:lineRule="auto"/>
                    <w:jc w:val="center"/>
                    <w:rPr>
                      <w:rFonts w:ascii="Calibri" w:eastAsia="Times New Roman" w:hAnsi="Calibri" w:cs="Calibri"/>
                      <w:color w:val="000000"/>
                      <w:lang w:val="es-ES" w:eastAsia="es-ES"/>
                    </w:rPr>
                  </w:pPr>
                  <w:r w:rsidRPr="001C6D79">
                    <w:rPr>
                      <w:rFonts w:eastAsia="Times New Roman" w:cs="Calibri"/>
                      <w:color w:val="000000"/>
                      <w:lang w:val="es-ES" w:eastAsia="es-ES"/>
                    </w:rPr>
                    <w:t>965</w:t>
                  </w:r>
                </w:p>
              </w:tc>
              <w:tc>
                <w:tcPr>
                  <w:tcW w:w="1275" w:type="dxa"/>
                  <w:tcBorders>
                    <w:top w:val="nil"/>
                    <w:left w:val="nil"/>
                    <w:bottom w:val="single" w:sz="8" w:space="0" w:color="auto"/>
                    <w:right w:val="single" w:sz="8" w:space="0" w:color="auto"/>
                  </w:tcBorders>
                  <w:shd w:val="clear" w:color="auto" w:fill="auto"/>
                  <w:noWrap/>
                  <w:vAlign w:val="center"/>
                  <w:hideMark/>
                </w:tcPr>
                <w:p w14:paraId="58BB1DEF" w14:textId="32FA5C94" w:rsidR="001C6D79" w:rsidRPr="001C6D79" w:rsidRDefault="001C6D79" w:rsidP="004D7F3C">
                  <w:pPr>
                    <w:spacing w:after="0" w:line="240" w:lineRule="auto"/>
                    <w:jc w:val="center"/>
                    <w:rPr>
                      <w:rFonts w:ascii="Calibri" w:eastAsia="Times New Roman" w:hAnsi="Calibri" w:cs="Calibri"/>
                      <w:color w:val="000000"/>
                      <w:lang w:val="es-ES" w:eastAsia="es-ES"/>
                    </w:rPr>
                  </w:pPr>
                  <w:r w:rsidRPr="001C6D79">
                    <w:rPr>
                      <w:rFonts w:eastAsia="Times New Roman" w:cs="Calibri"/>
                      <w:color w:val="000000"/>
                      <w:lang w:val="es-ES" w:eastAsia="es-ES"/>
                    </w:rPr>
                    <w:t>1</w:t>
                  </w:r>
                  <w:r>
                    <w:rPr>
                      <w:rFonts w:eastAsia="Times New Roman" w:cs="Calibri"/>
                      <w:color w:val="000000"/>
                      <w:lang w:val="es-ES" w:eastAsia="es-ES"/>
                    </w:rPr>
                    <w:t>.</w:t>
                  </w:r>
                  <w:r w:rsidRPr="001C6D79">
                    <w:rPr>
                      <w:rFonts w:eastAsia="Times New Roman" w:cs="Calibri"/>
                      <w:color w:val="000000"/>
                      <w:lang w:val="es-ES" w:eastAsia="es-ES"/>
                    </w:rPr>
                    <w:t>940</w:t>
                  </w:r>
                </w:p>
              </w:tc>
              <w:tc>
                <w:tcPr>
                  <w:tcW w:w="1276" w:type="dxa"/>
                  <w:tcBorders>
                    <w:top w:val="nil"/>
                    <w:left w:val="nil"/>
                    <w:bottom w:val="single" w:sz="8" w:space="0" w:color="auto"/>
                    <w:right w:val="single" w:sz="8" w:space="0" w:color="auto"/>
                  </w:tcBorders>
                  <w:shd w:val="clear" w:color="auto" w:fill="auto"/>
                  <w:noWrap/>
                  <w:vAlign w:val="center"/>
                  <w:hideMark/>
                </w:tcPr>
                <w:p w14:paraId="1D785097" w14:textId="2215A226" w:rsidR="001C6D79" w:rsidRPr="001C6D79" w:rsidRDefault="001C6D79" w:rsidP="004D7F3C">
                  <w:pPr>
                    <w:spacing w:after="0" w:line="240" w:lineRule="auto"/>
                    <w:jc w:val="center"/>
                    <w:rPr>
                      <w:rFonts w:ascii="Calibri" w:eastAsia="Times New Roman" w:hAnsi="Calibri" w:cs="Calibri"/>
                      <w:color w:val="000000"/>
                      <w:lang w:val="es-ES" w:eastAsia="es-ES"/>
                    </w:rPr>
                  </w:pPr>
                  <w:r w:rsidRPr="001C6D79">
                    <w:rPr>
                      <w:rFonts w:eastAsia="Times New Roman" w:cs="Calibri"/>
                      <w:color w:val="000000"/>
                      <w:lang w:val="es-ES" w:eastAsia="es-ES"/>
                    </w:rPr>
                    <w:t>1</w:t>
                  </w:r>
                  <w:r>
                    <w:rPr>
                      <w:rFonts w:eastAsia="Times New Roman" w:cs="Calibri"/>
                      <w:color w:val="000000"/>
                      <w:lang w:val="es-ES" w:eastAsia="es-ES"/>
                    </w:rPr>
                    <w:t>.</w:t>
                  </w:r>
                  <w:r w:rsidRPr="001C6D79">
                    <w:rPr>
                      <w:rFonts w:eastAsia="Times New Roman" w:cs="Calibri"/>
                      <w:color w:val="000000"/>
                      <w:lang w:val="es-ES" w:eastAsia="es-ES"/>
                    </w:rPr>
                    <w:t>361</w:t>
                  </w:r>
                </w:p>
              </w:tc>
              <w:tc>
                <w:tcPr>
                  <w:tcW w:w="1559" w:type="dxa"/>
                  <w:tcBorders>
                    <w:top w:val="nil"/>
                    <w:left w:val="nil"/>
                    <w:bottom w:val="single" w:sz="8" w:space="0" w:color="auto"/>
                    <w:right w:val="single" w:sz="8" w:space="0" w:color="auto"/>
                  </w:tcBorders>
                  <w:shd w:val="clear" w:color="auto" w:fill="auto"/>
                  <w:noWrap/>
                  <w:vAlign w:val="center"/>
                  <w:hideMark/>
                </w:tcPr>
                <w:p w14:paraId="2BB86083" w14:textId="1F76E909" w:rsidR="001C6D79" w:rsidRPr="001C6D79" w:rsidRDefault="001C6D79" w:rsidP="004D7F3C">
                  <w:pPr>
                    <w:spacing w:after="0" w:line="240" w:lineRule="auto"/>
                    <w:jc w:val="center"/>
                    <w:rPr>
                      <w:rFonts w:ascii="Calibri" w:eastAsia="Times New Roman" w:hAnsi="Calibri" w:cs="Calibri"/>
                      <w:color w:val="000000"/>
                      <w:lang w:val="es-ES" w:eastAsia="es-ES"/>
                    </w:rPr>
                  </w:pPr>
                  <w:r w:rsidRPr="001C6D79">
                    <w:rPr>
                      <w:rFonts w:eastAsia="Times New Roman" w:cs="Calibri"/>
                      <w:color w:val="000000"/>
                      <w:lang w:val="es-ES" w:eastAsia="es-ES"/>
                    </w:rPr>
                    <w:t>79</w:t>
                  </w:r>
                </w:p>
              </w:tc>
            </w:tr>
            <w:tr w:rsidR="004D7F3C" w:rsidRPr="00BB527E" w14:paraId="45049EEB" w14:textId="77777777" w:rsidTr="0012757B">
              <w:trPr>
                <w:trHeight w:val="96"/>
              </w:trPr>
              <w:tc>
                <w:tcPr>
                  <w:tcW w:w="66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811FC30" w14:textId="77777777" w:rsidR="004D7F3C" w:rsidRPr="00BB527E" w:rsidRDefault="004D7F3C" w:rsidP="004D7F3C">
                  <w:pPr>
                    <w:spacing w:after="0" w:line="240" w:lineRule="auto"/>
                    <w:rPr>
                      <w:rFonts w:ascii="Calibri" w:eastAsia="Times New Roman" w:hAnsi="Calibri" w:cs="Calibri"/>
                      <w:color w:val="000000"/>
                      <w:sz w:val="16"/>
                      <w:szCs w:val="16"/>
                      <w:lang w:val="es-ES" w:eastAsia="es-ES"/>
                    </w:rPr>
                  </w:pPr>
                  <w:r w:rsidRPr="00BB527E">
                    <w:rPr>
                      <w:rFonts w:ascii="Calibri" w:eastAsia="Times New Roman" w:hAnsi="Calibri" w:cs="Calibri"/>
                      <w:color w:val="000000"/>
                      <w:sz w:val="16"/>
                      <w:szCs w:val="16"/>
                      <w:lang w:val="es-ES" w:eastAsia="es-ES"/>
                    </w:rPr>
                    <w:t>Fuente de información: Cruce de las bases de datos de la ARN con el aplicativo de la APE</w:t>
                  </w:r>
                </w:p>
              </w:tc>
            </w:tr>
          </w:tbl>
          <w:p w14:paraId="7D6AE37F" w14:textId="772E009D" w:rsidR="004D7F3C" w:rsidRDefault="004D7F3C" w:rsidP="00ED1B6E">
            <w:pPr>
              <w:jc w:val="both"/>
              <w:rPr>
                <w:rFonts w:cs="Arial"/>
                <w:sz w:val="24"/>
                <w:szCs w:val="24"/>
              </w:rPr>
            </w:pPr>
          </w:p>
          <w:p w14:paraId="3ADA7C73" w14:textId="6AE51387" w:rsidR="001C6D79" w:rsidRDefault="001C6D79" w:rsidP="00ED1B6E">
            <w:pPr>
              <w:jc w:val="both"/>
              <w:rPr>
                <w:rFonts w:cs="Arial"/>
                <w:sz w:val="24"/>
                <w:szCs w:val="24"/>
              </w:rPr>
            </w:pPr>
          </w:p>
          <w:p w14:paraId="712B1462" w14:textId="1CB9D4A3" w:rsidR="001C6D79" w:rsidRDefault="001C6D79" w:rsidP="00ED1B6E">
            <w:pPr>
              <w:jc w:val="both"/>
              <w:rPr>
                <w:rFonts w:cs="Arial"/>
                <w:sz w:val="24"/>
                <w:szCs w:val="24"/>
              </w:rPr>
            </w:pPr>
          </w:p>
          <w:p w14:paraId="201F2D62" w14:textId="671CDCF8" w:rsidR="001C6D79" w:rsidRDefault="001C6D79" w:rsidP="00ED1B6E">
            <w:pPr>
              <w:jc w:val="both"/>
              <w:rPr>
                <w:rFonts w:cs="Arial"/>
                <w:sz w:val="24"/>
                <w:szCs w:val="24"/>
              </w:rPr>
            </w:pPr>
          </w:p>
          <w:p w14:paraId="5956042A" w14:textId="53EA9294" w:rsidR="001C6D79" w:rsidRDefault="001C6D79" w:rsidP="00ED1B6E">
            <w:pPr>
              <w:jc w:val="both"/>
              <w:rPr>
                <w:rFonts w:cs="Arial"/>
                <w:sz w:val="24"/>
                <w:szCs w:val="24"/>
              </w:rPr>
            </w:pPr>
          </w:p>
          <w:p w14:paraId="69061101" w14:textId="28C73A04" w:rsidR="001C6D79" w:rsidRDefault="001C6D79" w:rsidP="00ED1B6E">
            <w:pPr>
              <w:jc w:val="both"/>
              <w:rPr>
                <w:rFonts w:cs="Arial"/>
                <w:sz w:val="24"/>
                <w:szCs w:val="24"/>
              </w:rPr>
            </w:pPr>
          </w:p>
          <w:p w14:paraId="7E097F72" w14:textId="77777777" w:rsidR="001C6D79" w:rsidRDefault="001C6D79" w:rsidP="00ED1B6E">
            <w:pPr>
              <w:jc w:val="both"/>
              <w:rPr>
                <w:rFonts w:cs="Arial"/>
                <w:sz w:val="24"/>
                <w:szCs w:val="24"/>
              </w:rPr>
            </w:pPr>
          </w:p>
          <w:p w14:paraId="7B262788" w14:textId="0B8160CA" w:rsidR="004D7F3C" w:rsidRPr="0085689A" w:rsidRDefault="004D7F3C" w:rsidP="00ED1B6E">
            <w:pPr>
              <w:jc w:val="both"/>
              <w:rPr>
                <w:rFonts w:cs="Arial"/>
                <w:sz w:val="24"/>
                <w:szCs w:val="24"/>
              </w:rPr>
            </w:pPr>
          </w:p>
        </w:tc>
      </w:tr>
      <w:tr w:rsidR="00ED1B6E" w:rsidRPr="00920919" w14:paraId="27CE9C40" w14:textId="77777777" w:rsidTr="004C3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6" w:type="dxa"/>
          </w:tcPr>
          <w:p w14:paraId="607E0200" w14:textId="77777777" w:rsidR="00ED1B6E" w:rsidRPr="00920919" w:rsidRDefault="00ED1B6E" w:rsidP="004C36F6">
            <w:pPr>
              <w:jc w:val="center"/>
              <w:rPr>
                <w:sz w:val="24"/>
                <w:szCs w:val="24"/>
              </w:rPr>
            </w:pPr>
            <w:r w:rsidRPr="00920919">
              <w:rPr>
                <w:noProof/>
                <w:lang w:eastAsia="es-CO"/>
              </w:rPr>
              <w:lastRenderedPageBreak/>
              <w:drawing>
                <wp:inline distT="0" distB="0" distL="0" distR="0" wp14:anchorId="15B9CD2A" wp14:editId="1400934F">
                  <wp:extent cx="938530" cy="842645"/>
                  <wp:effectExtent l="0" t="0" r="0" b="0"/>
                  <wp:docPr id="25" name="Imagen 25"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bujo en blanco y negro&#10;&#10;Descripción generada automáticamente con confianza med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inline>
              </w:drawing>
            </w:r>
          </w:p>
        </w:tc>
        <w:tc>
          <w:tcPr>
            <w:tcW w:w="6946" w:type="dxa"/>
          </w:tcPr>
          <w:p w14:paraId="5D1FB4BC" w14:textId="77777777" w:rsidR="00ED1B6E" w:rsidRPr="00920919" w:rsidRDefault="00ED1B6E" w:rsidP="004C36F6">
            <w:pPr>
              <w:jc w:val="both"/>
              <w:rPr>
                <w:color w:val="002060"/>
                <w:sz w:val="28"/>
                <w:szCs w:val="28"/>
              </w:rPr>
            </w:pPr>
            <w:r w:rsidRPr="00920919">
              <w:rPr>
                <w:color w:val="002060"/>
                <w:sz w:val="28"/>
                <w:szCs w:val="28"/>
              </w:rPr>
              <w:t>¿En qué municipios desarrollamos la acción?</w:t>
            </w:r>
          </w:p>
          <w:p w14:paraId="24656F02" w14:textId="77777777" w:rsidR="00ED1B6E" w:rsidRPr="00920919" w:rsidRDefault="00ED1B6E" w:rsidP="004C36F6">
            <w:pPr>
              <w:jc w:val="both"/>
              <w:rPr>
                <w:sz w:val="24"/>
                <w:szCs w:val="24"/>
              </w:rPr>
            </w:pPr>
            <w:r w:rsidRPr="00920919">
              <w:rPr>
                <w:sz w:val="24"/>
                <w:szCs w:val="24"/>
              </w:rPr>
              <w:t xml:space="preserve">  </w:t>
            </w:r>
          </w:p>
          <w:p w14:paraId="626069FB" w14:textId="1A580DCF" w:rsidR="00ED1B6E" w:rsidRPr="00920919" w:rsidRDefault="00ED1B6E" w:rsidP="004C36F6">
            <w:pPr>
              <w:jc w:val="both"/>
              <w:rPr>
                <w:sz w:val="24"/>
                <w:szCs w:val="24"/>
              </w:rPr>
            </w:pPr>
            <w:r w:rsidRPr="00DB24BE">
              <w:rPr>
                <w:rFonts w:cs="Arial"/>
                <w:sz w:val="24"/>
                <w:szCs w:val="24"/>
              </w:rPr>
              <w:t xml:space="preserve">Las intervenciones de </w:t>
            </w:r>
            <w:r w:rsidR="009B480E">
              <w:rPr>
                <w:rFonts w:cs="Arial"/>
                <w:sz w:val="24"/>
                <w:szCs w:val="24"/>
              </w:rPr>
              <w:t xml:space="preserve">intermediación laboral </w:t>
            </w:r>
            <w:r w:rsidRPr="00DB24BE">
              <w:rPr>
                <w:rFonts w:cs="Arial"/>
                <w:sz w:val="24"/>
                <w:szCs w:val="24"/>
              </w:rPr>
              <w:t xml:space="preserve">del SENA se ejecutaron en los diferentes municipios donde se ubicaba la población objeto de este convenio. </w:t>
            </w:r>
          </w:p>
        </w:tc>
      </w:tr>
    </w:tbl>
    <w:p w14:paraId="694C486F" w14:textId="2CD6A8BF" w:rsidR="00264990" w:rsidRDefault="00264990" w:rsidP="005965DF">
      <w:pPr>
        <w:spacing w:after="0" w:line="240" w:lineRule="auto"/>
        <w:jc w:val="both"/>
        <w:rPr>
          <w:sz w:val="24"/>
          <w:szCs w:val="24"/>
        </w:rPr>
      </w:pPr>
    </w:p>
    <w:p w14:paraId="42145F49" w14:textId="22983A54" w:rsidR="00BB527E" w:rsidRDefault="00BB527E" w:rsidP="005965DF">
      <w:pPr>
        <w:spacing w:after="0" w:line="240" w:lineRule="auto"/>
        <w:jc w:val="both"/>
        <w:rPr>
          <w:sz w:val="24"/>
          <w:szCs w:val="24"/>
        </w:rPr>
      </w:pPr>
    </w:p>
    <w:p w14:paraId="450274F1" w14:textId="0A4D25E2" w:rsidR="00BB527E" w:rsidRDefault="00BB527E" w:rsidP="005965DF">
      <w:pPr>
        <w:spacing w:after="0" w:line="240" w:lineRule="auto"/>
        <w:jc w:val="both"/>
        <w:rPr>
          <w:sz w:val="24"/>
          <w:szCs w:val="24"/>
        </w:rPr>
      </w:pPr>
    </w:p>
    <w:p w14:paraId="7ADB2D94" w14:textId="56DE59B1" w:rsidR="00650339" w:rsidRDefault="00CC1162" w:rsidP="00650339">
      <w:pPr>
        <w:jc w:val="both"/>
        <w:rPr>
          <w:rFonts w:cs="Arial"/>
          <w:color w:val="000000"/>
          <w:sz w:val="36"/>
          <w:szCs w:val="36"/>
        </w:rPr>
      </w:pPr>
      <w:r>
        <w:rPr>
          <w:rFonts w:cs="Arial"/>
          <w:color w:val="000000"/>
          <w:sz w:val="36"/>
          <w:szCs w:val="36"/>
        </w:rPr>
        <w:t>A</w:t>
      </w:r>
      <w:r w:rsidR="00650339" w:rsidRPr="00FA2A0F">
        <w:rPr>
          <w:rFonts w:cs="Arial"/>
          <w:color w:val="000000"/>
          <w:sz w:val="36"/>
          <w:szCs w:val="36"/>
        </w:rPr>
        <w:t>cción 4</w:t>
      </w:r>
      <w:r w:rsidR="00650339">
        <w:rPr>
          <w:rFonts w:cs="Arial"/>
          <w:color w:val="000000"/>
          <w:sz w:val="36"/>
          <w:szCs w:val="36"/>
        </w:rPr>
        <w:t>.</w:t>
      </w:r>
    </w:p>
    <w:p w14:paraId="45709128" w14:textId="2442BF6B" w:rsidR="00650339" w:rsidRDefault="00650339" w:rsidP="00650339">
      <w:pPr>
        <w:jc w:val="both"/>
        <w:rPr>
          <w:rFonts w:cs="Arial"/>
          <w:color w:val="000000"/>
          <w:sz w:val="24"/>
          <w:szCs w:val="24"/>
        </w:rPr>
      </w:pPr>
      <w:r w:rsidRPr="00BA356A">
        <w:rPr>
          <w:rFonts w:cs="Arial"/>
          <w:color w:val="000000"/>
          <w:sz w:val="24"/>
          <w:szCs w:val="24"/>
        </w:rPr>
        <w:t xml:space="preserve">Intervenciones del Programa SENA </w:t>
      </w:r>
      <w:r w:rsidR="0080304C">
        <w:rPr>
          <w:rFonts w:cs="Arial"/>
          <w:color w:val="000000"/>
          <w:sz w:val="24"/>
          <w:szCs w:val="24"/>
        </w:rPr>
        <w:t>E</w:t>
      </w:r>
      <w:r w:rsidRPr="00BA356A">
        <w:rPr>
          <w:rFonts w:cs="Arial"/>
          <w:color w:val="000000"/>
          <w:sz w:val="24"/>
          <w:szCs w:val="24"/>
        </w:rPr>
        <w:t xml:space="preserve">mprende Rural </w:t>
      </w:r>
      <w:r w:rsidR="0080304C">
        <w:rPr>
          <w:rFonts w:cs="Arial"/>
          <w:color w:val="000000"/>
          <w:sz w:val="24"/>
          <w:szCs w:val="24"/>
        </w:rPr>
        <w:t>(</w:t>
      </w:r>
      <w:r w:rsidRPr="00BA356A">
        <w:rPr>
          <w:rFonts w:cs="Arial"/>
          <w:color w:val="000000"/>
          <w:sz w:val="24"/>
          <w:szCs w:val="24"/>
        </w:rPr>
        <w:t>SER</w:t>
      </w:r>
      <w:r w:rsidR="00BB527E">
        <w:rPr>
          <w:rFonts w:cs="Arial"/>
          <w:color w:val="000000"/>
          <w:sz w:val="24"/>
          <w:szCs w:val="24"/>
        </w:rPr>
        <w:t>)</w:t>
      </w:r>
      <w:r w:rsidRPr="00BA356A">
        <w:rPr>
          <w:rFonts w:cs="Arial"/>
          <w:color w:val="000000"/>
          <w:sz w:val="24"/>
          <w:szCs w:val="24"/>
        </w:rPr>
        <w:t xml:space="preserve"> con personas en proceso de reincorporación. </w:t>
      </w:r>
    </w:p>
    <w:tbl>
      <w:tblPr>
        <w:tblStyle w:val="Tablaconcuadrcula"/>
        <w:tblW w:w="0" w:type="auto"/>
        <w:tblLayout w:type="fixed"/>
        <w:tblLook w:val="04A0" w:firstRow="1" w:lastRow="0" w:firstColumn="1" w:lastColumn="0" w:noHBand="0" w:noVBand="1"/>
      </w:tblPr>
      <w:tblGrid>
        <w:gridCol w:w="1696"/>
        <w:gridCol w:w="6946"/>
      </w:tblGrid>
      <w:tr w:rsidR="00FB16EC" w:rsidRPr="00920919" w14:paraId="2DFD9C9E" w14:textId="77777777" w:rsidTr="004C36F6">
        <w:tc>
          <w:tcPr>
            <w:tcW w:w="1696" w:type="dxa"/>
          </w:tcPr>
          <w:p w14:paraId="4F14233A" w14:textId="72D8584B" w:rsidR="00FB16EC" w:rsidRPr="00920919" w:rsidRDefault="00FB16EC" w:rsidP="004C36F6">
            <w:pPr>
              <w:jc w:val="center"/>
            </w:pPr>
            <w:r w:rsidRPr="00106CD1">
              <w:rPr>
                <w:noProof/>
                <w:color w:val="3366CC"/>
                <w:lang w:eastAsia="es-CO"/>
              </w:rPr>
              <w:drawing>
                <wp:anchor distT="0" distB="0" distL="114300" distR="114300" simplePos="0" relativeHeight="251663360" behindDoc="0" locked="0" layoutInCell="1" allowOverlap="1" wp14:anchorId="286C525E" wp14:editId="2FD96D52">
                  <wp:simplePos x="0" y="0"/>
                  <wp:positionH relativeFrom="column">
                    <wp:posOffset>61728</wp:posOffset>
                  </wp:positionH>
                  <wp:positionV relativeFrom="paragraph">
                    <wp:posOffset>132671</wp:posOffset>
                  </wp:positionV>
                  <wp:extent cx="775335" cy="937260"/>
                  <wp:effectExtent l="0" t="0" r="0" b="0"/>
                  <wp:wrapSquare wrapText="bothSides"/>
                  <wp:docPr id="28" name="Imagen 5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54" descr="Icono&#10;&#10;Descripción generada automáticament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46" w:type="dxa"/>
          </w:tcPr>
          <w:p w14:paraId="6BFA52D1" w14:textId="77777777" w:rsidR="00FB16EC" w:rsidRPr="00FB16EC" w:rsidRDefault="00FB16EC" w:rsidP="00FB16EC">
            <w:pPr>
              <w:ind w:left="-282" w:right="529" w:firstLine="282"/>
              <w:jc w:val="both"/>
              <w:rPr>
                <w:color w:val="002060"/>
                <w:sz w:val="28"/>
                <w:szCs w:val="28"/>
              </w:rPr>
            </w:pPr>
            <w:r w:rsidRPr="00FB16EC">
              <w:rPr>
                <w:color w:val="002060"/>
                <w:sz w:val="28"/>
                <w:szCs w:val="28"/>
              </w:rPr>
              <w:t>¿Cómo se hizo?</w:t>
            </w:r>
          </w:p>
          <w:p w14:paraId="57D8E6F6" w14:textId="77777777" w:rsidR="00FB16EC" w:rsidRDefault="00FB16EC" w:rsidP="004C36F6">
            <w:pPr>
              <w:jc w:val="both"/>
              <w:rPr>
                <w:color w:val="002060"/>
                <w:sz w:val="28"/>
                <w:szCs w:val="28"/>
              </w:rPr>
            </w:pPr>
          </w:p>
          <w:p w14:paraId="1CEEF825" w14:textId="601CAA30" w:rsidR="00FB16EC" w:rsidRDefault="00FB16EC" w:rsidP="00FB16EC">
            <w:pPr>
              <w:jc w:val="both"/>
              <w:rPr>
                <w:rFonts w:cs="Arial"/>
                <w:sz w:val="24"/>
                <w:szCs w:val="24"/>
              </w:rPr>
            </w:pPr>
            <w:r w:rsidRPr="00B031DB">
              <w:rPr>
                <w:rFonts w:cs="Arial"/>
                <w:sz w:val="24"/>
                <w:szCs w:val="24"/>
              </w:rPr>
              <w:t xml:space="preserve">En desarrollo del Convenio Marco Interadministrativo No. 020 del 2018 SENA - ARN para la línea </w:t>
            </w:r>
            <w:r w:rsidRPr="00B031DB">
              <w:rPr>
                <w:rFonts w:cs="Arial"/>
                <w:b/>
                <w:sz w:val="24"/>
                <w:szCs w:val="24"/>
              </w:rPr>
              <w:t>Generación o Fortalecimiento de Unidades Productivas</w:t>
            </w:r>
            <w:r w:rsidRPr="00B031DB">
              <w:rPr>
                <w:rFonts w:cs="Arial"/>
                <w:sz w:val="24"/>
                <w:szCs w:val="24"/>
              </w:rPr>
              <w:t xml:space="preserve">, se </w:t>
            </w:r>
            <w:r w:rsidR="00D975D9" w:rsidRPr="00B031DB">
              <w:rPr>
                <w:rFonts w:cs="Arial"/>
                <w:sz w:val="24"/>
                <w:szCs w:val="24"/>
              </w:rPr>
              <w:t xml:space="preserve">brindó </w:t>
            </w:r>
            <w:r w:rsidR="00D975D9" w:rsidRPr="00FB16EC">
              <w:rPr>
                <w:rFonts w:cs="Fd69303-Identity-H"/>
                <w:lang w:eastAsia="es-CO"/>
              </w:rPr>
              <w:t>asesoría</w:t>
            </w:r>
            <w:r w:rsidRPr="00FB16EC">
              <w:rPr>
                <w:rFonts w:cs="Arial"/>
                <w:sz w:val="24"/>
                <w:szCs w:val="24"/>
              </w:rPr>
              <w:t xml:space="preserve"> técnica para la creación de unidades productivas y empresas, así como el fortalecimiento de aquellas que están en etapa de crecimiento, a través de actividades de capacitación y asesoría que contribuyan al crecimiento del tejido social y empresarial, fomentando la cultura del emprendimiento y el empresarismo.</w:t>
            </w:r>
          </w:p>
          <w:p w14:paraId="46B9D572" w14:textId="623E405E" w:rsidR="00794091" w:rsidRDefault="00794091" w:rsidP="00FB16EC">
            <w:pPr>
              <w:jc w:val="both"/>
              <w:rPr>
                <w:rFonts w:cs="Arial"/>
                <w:sz w:val="24"/>
                <w:szCs w:val="24"/>
              </w:rPr>
            </w:pPr>
          </w:p>
          <w:p w14:paraId="4D30DC17" w14:textId="281ABDE7" w:rsidR="00794091" w:rsidRPr="00794091" w:rsidRDefault="00794091" w:rsidP="00794091">
            <w:pPr>
              <w:pStyle w:val="paragraph"/>
              <w:shd w:val="clear" w:color="auto" w:fill="FFFFFF"/>
              <w:spacing w:before="0" w:beforeAutospacing="0" w:after="0" w:afterAutospacing="0"/>
              <w:jc w:val="both"/>
              <w:textAlignment w:val="baseline"/>
              <w:rPr>
                <w:rFonts w:asciiTheme="minorHAnsi" w:eastAsiaTheme="minorHAnsi" w:hAnsiTheme="minorHAnsi" w:cs="Arial"/>
                <w:lang w:val="es-ES_tradnl" w:eastAsia="en-US"/>
              </w:rPr>
            </w:pPr>
            <w:r w:rsidRPr="00794091">
              <w:rPr>
                <w:rFonts w:asciiTheme="minorHAnsi" w:eastAsiaTheme="minorHAnsi" w:hAnsiTheme="minorHAnsi" w:cs="Arial"/>
                <w:lang w:val="es-ES_tradnl" w:eastAsia="en-US"/>
              </w:rPr>
              <w:t>Dentro de las iniciativas para impactar la equidad de género en diferentes territorios y poblaciones, incluyendo a las personas en proceso de reincorporación, el SENA diseñó una ruta emprendedora, que busca fomentar la cultura del emprendimiento y el empresarismo, la cual contempla los programas de SENA Emprende Rural, Emprendimiento – Otras Fuentes de financiación, Fondo Emprender y Fortalecimiento Empresarial. A través de esta ruta se benefician las mujeres emprendedoras del país. </w:t>
            </w:r>
          </w:p>
          <w:p w14:paraId="667829E2" w14:textId="77777777" w:rsidR="00794091" w:rsidRPr="00794091" w:rsidRDefault="00794091" w:rsidP="00794091">
            <w:pPr>
              <w:pStyle w:val="paragraph"/>
              <w:shd w:val="clear" w:color="auto" w:fill="FFFFFF"/>
              <w:spacing w:before="0" w:beforeAutospacing="0" w:after="0" w:afterAutospacing="0"/>
              <w:jc w:val="both"/>
              <w:textAlignment w:val="baseline"/>
              <w:rPr>
                <w:rFonts w:asciiTheme="minorHAnsi" w:eastAsiaTheme="minorHAnsi" w:hAnsiTheme="minorHAnsi" w:cs="Arial"/>
                <w:lang w:val="es-ES_tradnl" w:eastAsia="en-US"/>
              </w:rPr>
            </w:pPr>
            <w:r w:rsidRPr="00794091">
              <w:rPr>
                <w:rFonts w:asciiTheme="minorHAnsi" w:eastAsiaTheme="minorHAnsi" w:hAnsiTheme="minorHAnsi" w:cs="Arial"/>
                <w:lang w:val="es-ES_tradnl" w:eastAsia="en-US"/>
              </w:rPr>
              <w:t> </w:t>
            </w:r>
          </w:p>
          <w:p w14:paraId="2AEBA08A" w14:textId="77777777" w:rsidR="00794091" w:rsidRPr="00794091" w:rsidRDefault="00794091" w:rsidP="00794091">
            <w:pPr>
              <w:pStyle w:val="paragraph"/>
              <w:shd w:val="clear" w:color="auto" w:fill="FFFFFF"/>
              <w:spacing w:before="0" w:beforeAutospacing="0" w:after="0" w:afterAutospacing="0"/>
              <w:jc w:val="both"/>
              <w:textAlignment w:val="baseline"/>
              <w:rPr>
                <w:rFonts w:asciiTheme="minorHAnsi" w:eastAsiaTheme="minorHAnsi" w:hAnsiTheme="minorHAnsi" w:cs="Arial"/>
                <w:lang w:val="es-ES_tradnl" w:eastAsia="en-US"/>
              </w:rPr>
            </w:pPr>
            <w:r w:rsidRPr="00794091">
              <w:rPr>
                <w:rFonts w:asciiTheme="minorHAnsi" w:eastAsiaTheme="minorHAnsi" w:hAnsiTheme="minorHAnsi" w:cs="Arial"/>
                <w:lang w:val="es-ES_tradnl" w:eastAsia="en-US"/>
              </w:rPr>
              <w:t xml:space="preserve">En articulación con actores relevantes del ecosistema de emprendimiento se lanzaron varias estrategias para la atención prioritaria de las mujeres emprendedoras en el territorio nacional, entre las que se destacan: 1) conexiones de valor en alianza con la Vicepresidencia de la República y en las cuales se realizan talleres especializados en diversos temas para emprendedoras y empresarias, impartidos por empresarias del ecosistema de emprendimiento. 2) Mentorías: jornadas para mujeres empresarias en etapa temprana, con la asistencia y acompañamiento de empresarias.  </w:t>
            </w:r>
          </w:p>
          <w:p w14:paraId="2C7A9504" w14:textId="77777777" w:rsidR="00794091" w:rsidRPr="0096359A" w:rsidRDefault="00794091" w:rsidP="00794091">
            <w:pPr>
              <w:pStyle w:val="paragraph"/>
              <w:shd w:val="clear" w:color="auto" w:fill="FFFFFF"/>
              <w:spacing w:before="0" w:beforeAutospacing="0" w:after="0" w:afterAutospacing="0"/>
              <w:jc w:val="both"/>
              <w:textAlignment w:val="baseline"/>
              <w:rPr>
                <w:rFonts w:asciiTheme="minorHAnsi" w:eastAsiaTheme="minorHAnsi" w:hAnsiTheme="minorHAnsi" w:cstheme="minorBidi"/>
                <w:sz w:val="22"/>
                <w:szCs w:val="22"/>
                <w:lang w:eastAsia="en-US"/>
              </w:rPr>
            </w:pPr>
            <w:r>
              <w:rPr>
                <w:rStyle w:val="eop"/>
                <w:rFonts w:ascii="Calibri" w:hAnsi="Calibri" w:cs="Calibri"/>
                <w:sz w:val="22"/>
                <w:szCs w:val="22"/>
              </w:rPr>
              <w:t> </w:t>
            </w:r>
          </w:p>
          <w:p w14:paraId="5F278055" w14:textId="77777777" w:rsidR="00FB16EC" w:rsidRDefault="00FB16EC" w:rsidP="00B21803">
            <w:pPr>
              <w:autoSpaceDE w:val="0"/>
              <w:autoSpaceDN w:val="0"/>
              <w:adjustRightInd w:val="0"/>
              <w:jc w:val="both"/>
              <w:rPr>
                <w:rFonts w:cs="Arial"/>
                <w:sz w:val="24"/>
                <w:szCs w:val="24"/>
              </w:rPr>
            </w:pPr>
            <w:r w:rsidRPr="00FB16EC">
              <w:rPr>
                <w:rFonts w:cs="Arial"/>
                <w:sz w:val="24"/>
                <w:szCs w:val="24"/>
              </w:rPr>
              <w:lastRenderedPageBreak/>
              <w:t>Los resultados de atención obtenidos a través de acciones de formación para el emprendimiento rural (creación y/o fortalecimiento de unidades productivas)</w:t>
            </w:r>
            <w:r w:rsidR="00B21803">
              <w:rPr>
                <w:rFonts w:cs="Arial"/>
                <w:sz w:val="24"/>
                <w:szCs w:val="24"/>
              </w:rPr>
              <w:t xml:space="preserve"> se lograron </w:t>
            </w:r>
            <w:r w:rsidRPr="00FB16EC">
              <w:rPr>
                <w:rFonts w:cs="Arial"/>
                <w:sz w:val="24"/>
                <w:szCs w:val="24"/>
              </w:rPr>
              <w:t>con el programa S</w:t>
            </w:r>
            <w:r w:rsidR="00B21803">
              <w:rPr>
                <w:rFonts w:cs="Arial"/>
                <w:sz w:val="24"/>
                <w:szCs w:val="24"/>
              </w:rPr>
              <w:t>ENA</w:t>
            </w:r>
            <w:r w:rsidRPr="00FB16EC">
              <w:rPr>
                <w:rFonts w:cs="Arial"/>
                <w:sz w:val="24"/>
                <w:szCs w:val="24"/>
              </w:rPr>
              <w:t xml:space="preserve"> Emprende Rural - </w:t>
            </w:r>
            <w:proofErr w:type="gramStart"/>
            <w:r w:rsidRPr="00FB16EC">
              <w:rPr>
                <w:rFonts w:cs="Arial"/>
                <w:sz w:val="24"/>
                <w:szCs w:val="24"/>
              </w:rPr>
              <w:t xml:space="preserve">SER </w:t>
            </w:r>
            <w:r w:rsidR="00B21803">
              <w:rPr>
                <w:rFonts w:cs="Arial"/>
                <w:sz w:val="24"/>
                <w:szCs w:val="24"/>
              </w:rPr>
              <w:t>.</w:t>
            </w:r>
            <w:proofErr w:type="gramEnd"/>
          </w:p>
          <w:p w14:paraId="25F7C998" w14:textId="11AE19FC" w:rsidR="00B21803" w:rsidRPr="00920919" w:rsidRDefault="00B21803" w:rsidP="00B21803">
            <w:pPr>
              <w:autoSpaceDE w:val="0"/>
              <w:autoSpaceDN w:val="0"/>
              <w:adjustRightInd w:val="0"/>
              <w:jc w:val="both"/>
              <w:rPr>
                <w:color w:val="002060"/>
                <w:sz w:val="28"/>
                <w:szCs w:val="28"/>
              </w:rPr>
            </w:pPr>
          </w:p>
        </w:tc>
      </w:tr>
      <w:tr w:rsidR="00FB16EC" w:rsidRPr="0085689A" w14:paraId="008EB7E7" w14:textId="77777777" w:rsidTr="00FB16EC">
        <w:tc>
          <w:tcPr>
            <w:tcW w:w="1696" w:type="dxa"/>
          </w:tcPr>
          <w:p w14:paraId="4030BC56" w14:textId="77777777" w:rsidR="00FB16EC" w:rsidRPr="00920919" w:rsidRDefault="00FB16EC" w:rsidP="004C36F6">
            <w:pPr>
              <w:jc w:val="center"/>
              <w:rPr>
                <w:sz w:val="24"/>
                <w:szCs w:val="24"/>
              </w:rPr>
            </w:pPr>
            <w:r w:rsidRPr="00920919">
              <w:rPr>
                <w:noProof/>
                <w:lang w:eastAsia="es-CO"/>
              </w:rPr>
              <w:lastRenderedPageBreak/>
              <w:drawing>
                <wp:inline distT="0" distB="0" distL="0" distR="0" wp14:anchorId="7E31D3E2" wp14:editId="589A836E">
                  <wp:extent cx="925830" cy="800100"/>
                  <wp:effectExtent l="0" t="0" r="0" b="0"/>
                  <wp:docPr id="31" name="Imagen 31"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bujo en blanco y negro&#10;&#10;Descripción generada automáticamente con confianza baj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inline>
              </w:drawing>
            </w:r>
          </w:p>
        </w:tc>
        <w:tc>
          <w:tcPr>
            <w:tcW w:w="6946" w:type="dxa"/>
          </w:tcPr>
          <w:p w14:paraId="7A42B35F" w14:textId="77777777" w:rsidR="004129EE" w:rsidRDefault="004129EE" w:rsidP="004C36F6">
            <w:pPr>
              <w:jc w:val="both"/>
              <w:rPr>
                <w:color w:val="002060"/>
                <w:sz w:val="28"/>
                <w:szCs w:val="28"/>
              </w:rPr>
            </w:pPr>
          </w:p>
          <w:p w14:paraId="6C982481" w14:textId="61DD1A31" w:rsidR="00FB16EC" w:rsidRPr="005836D0" w:rsidRDefault="00FB16EC" w:rsidP="004C36F6">
            <w:pPr>
              <w:jc w:val="both"/>
              <w:rPr>
                <w:color w:val="002060"/>
                <w:sz w:val="28"/>
                <w:szCs w:val="28"/>
              </w:rPr>
            </w:pPr>
            <w:r w:rsidRPr="005836D0">
              <w:rPr>
                <w:color w:val="002060"/>
                <w:sz w:val="28"/>
                <w:szCs w:val="28"/>
              </w:rPr>
              <w:t>¿Quiénes se beneficiaron?</w:t>
            </w:r>
          </w:p>
          <w:p w14:paraId="23BD4B3F" w14:textId="3F2DB948" w:rsidR="00FB16EC" w:rsidRDefault="00FB16EC" w:rsidP="004C36F6">
            <w:pPr>
              <w:jc w:val="both"/>
              <w:rPr>
                <w:color w:val="002060"/>
                <w:sz w:val="28"/>
                <w:szCs w:val="28"/>
              </w:rPr>
            </w:pPr>
          </w:p>
          <w:tbl>
            <w:tblPr>
              <w:tblW w:w="6671" w:type="dxa"/>
              <w:jc w:val="center"/>
              <w:tblLayout w:type="fixed"/>
              <w:tblCellMar>
                <w:left w:w="70" w:type="dxa"/>
                <w:right w:w="70" w:type="dxa"/>
              </w:tblCellMar>
              <w:tblLook w:val="04A0" w:firstRow="1" w:lastRow="0" w:firstColumn="1" w:lastColumn="0" w:noHBand="0" w:noVBand="1"/>
            </w:tblPr>
            <w:tblGrid>
              <w:gridCol w:w="4352"/>
              <w:gridCol w:w="2319"/>
            </w:tblGrid>
            <w:tr w:rsidR="00FB16EC" w14:paraId="15D3B89E" w14:textId="77777777" w:rsidTr="00FB16EC">
              <w:trPr>
                <w:trHeight w:val="160"/>
                <w:jc w:val="center"/>
              </w:trPr>
              <w:tc>
                <w:tcPr>
                  <w:tcW w:w="4352" w:type="dxa"/>
                  <w:tcBorders>
                    <w:top w:val="single" w:sz="8" w:space="0" w:color="auto"/>
                    <w:left w:val="single" w:sz="8" w:space="0" w:color="auto"/>
                    <w:bottom w:val="single" w:sz="4" w:space="0" w:color="auto"/>
                    <w:right w:val="single" w:sz="4" w:space="0" w:color="auto"/>
                  </w:tcBorders>
                  <w:shd w:val="clear" w:color="auto" w:fill="2F5496" w:themeFill="accent1" w:themeFillShade="BF"/>
                  <w:vAlign w:val="center"/>
                  <w:hideMark/>
                </w:tcPr>
                <w:p w14:paraId="04AD6C42" w14:textId="77777777" w:rsidR="00FB16EC" w:rsidRPr="00BD4A7D" w:rsidRDefault="00FB16EC" w:rsidP="00FB16EC">
                  <w:pPr>
                    <w:spacing w:after="0" w:line="240" w:lineRule="auto"/>
                    <w:jc w:val="center"/>
                    <w:rPr>
                      <w:rFonts w:eastAsia="Times New Roman"/>
                      <w:b/>
                      <w:bCs/>
                      <w:color w:val="FFFFFF"/>
                      <w:sz w:val="24"/>
                      <w:szCs w:val="24"/>
                      <w:lang w:val="es-CO" w:eastAsia="es-CO"/>
                    </w:rPr>
                  </w:pPr>
                  <w:r w:rsidRPr="00BD4A7D">
                    <w:rPr>
                      <w:rFonts w:eastAsia="Times New Roman"/>
                      <w:b/>
                      <w:bCs/>
                      <w:color w:val="FFFFFF"/>
                      <w:sz w:val="24"/>
                      <w:szCs w:val="24"/>
                      <w:lang w:eastAsia="es-CO"/>
                    </w:rPr>
                    <w:t>INDICADOR</w:t>
                  </w:r>
                </w:p>
              </w:tc>
              <w:tc>
                <w:tcPr>
                  <w:tcW w:w="2319" w:type="dxa"/>
                  <w:tcBorders>
                    <w:top w:val="single" w:sz="8" w:space="0" w:color="auto"/>
                    <w:left w:val="nil"/>
                    <w:bottom w:val="single" w:sz="4" w:space="0" w:color="auto"/>
                    <w:right w:val="single" w:sz="4" w:space="0" w:color="auto"/>
                  </w:tcBorders>
                  <w:shd w:val="clear" w:color="auto" w:fill="2F5496" w:themeFill="accent1" w:themeFillShade="BF"/>
                  <w:vAlign w:val="center"/>
                  <w:hideMark/>
                </w:tcPr>
                <w:p w14:paraId="0C1ED4BB" w14:textId="77777777" w:rsidR="00FB16EC" w:rsidRPr="00FB16EC" w:rsidRDefault="00FB16EC" w:rsidP="00FB16EC">
                  <w:pPr>
                    <w:spacing w:after="0" w:line="240" w:lineRule="auto"/>
                    <w:jc w:val="center"/>
                    <w:rPr>
                      <w:rFonts w:eastAsia="Times New Roman"/>
                      <w:b/>
                      <w:bCs/>
                      <w:color w:val="FFFFFF"/>
                      <w:sz w:val="24"/>
                      <w:szCs w:val="24"/>
                      <w:lang w:eastAsia="es-CO"/>
                    </w:rPr>
                  </w:pPr>
                  <w:r w:rsidRPr="00FB16EC">
                    <w:rPr>
                      <w:rFonts w:eastAsia="Times New Roman"/>
                      <w:b/>
                      <w:bCs/>
                      <w:color w:val="FFFFFF"/>
                      <w:sz w:val="24"/>
                      <w:szCs w:val="24"/>
                      <w:lang w:eastAsia="es-CO"/>
                    </w:rPr>
                    <w:t>REINCORPORADOS</w:t>
                  </w:r>
                </w:p>
              </w:tc>
            </w:tr>
            <w:tr w:rsidR="00FB16EC" w14:paraId="65C0E9BF" w14:textId="77777777" w:rsidTr="00FB16EC">
              <w:trPr>
                <w:trHeight w:val="309"/>
                <w:jc w:val="center"/>
              </w:trPr>
              <w:tc>
                <w:tcPr>
                  <w:tcW w:w="4352" w:type="dxa"/>
                  <w:tcBorders>
                    <w:top w:val="nil"/>
                    <w:left w:val="single" w:sz="8" w:space="0" w:color="auto"/>
                    <w:bottom w:val="single" w:sz="4" w:space="0" w:color="auto"/>
                    <w:right w:val="single" w:sz="4" w:space="0" w:color="auto"/>
                  </w:tcBorders>
                  <w:vAlign w:val="center"/>
                  <w:hideMark/>
                </w:tcPr>
                <w:p w14:paraId="765E3F17" w14:textId="77777777" w:rsidR="00FB16EC" w:rsidRPr="00BD4A7D" w:rsidRDefault="00FB16EC" w:rsidP="00FB16EC">
                  <w:pPr>
                    <w:spacing w:after="0" w:line="240" w:lineRule="auto"/>
                    <w:jc w:val="center"/>
                    <w:rPr>
                      <w:rFonts w:eastAsia="Times New Roman"/>
                      <w:bCs/>
                      <w:color w:val="000000"/>
                      <w:sz w:val="24"/>
                      <w:szCs w:val="24"/>
                      <w:lang w:eastAsia="es-CO"/>
                    </w:rPr>
                  </w:pPr>
                  <w:r w:rsidRPr="00BD4A7D">
                    <w:rPr>
                      <w:rFonts w:eastAsia="Times New Roman"/>
                      <w:bCs/>
                      <w:color w:val="000000"/>
                      <w:sz w:val="24"/>
                      <w:szCs w:val="24"/>
                      <w:lang w:eastAsia="es-CO"/>
                    </w:rPr>
                    <w:t>Cupos de Formación para el Emprendimiento Rural</w:t>
                  </w:r>
                </w:p>
              </w:tc>
              <w:tc>
                <w:tcPr>
                  <w:tcW w:w="2319" w:type="dxa"/>
                  <w:tcBorders>
                    <w:top w:val="nil"/>
                    <w:left w:val="nil"/>
                    <w:bottom w:val="single" w:sz="4" w:space="0" w:color="auto"/>
                    <w:right w:val="single" w:sz="4" w:space="0" w:color="auto"/>
                  </w:tcBorders>
                  <w:noWrap/>
                  <w:vAlign w:val="center"/>
                  <w:hideMark/>
                </w:tcPr>
                <w:p w14:paraId="18A75051" w14:textId="1583C64B" w:rsidR="00FB16EC" w:rsidRPr="00212043" w:rsidRDefault="00807921" w:rsidP="00FB16EC">
                  <w:pPr>
                    <w:jc w:val="center"/>
                    <w:rPr>
                      <w:rFonts w:eastAsia="Calibri" w:cs="Calibri"/>
                      <w:b/>
                      <w:bCs/>
                      <w:color w:val="000000"/>
                      <w:sz w:val="24"/>
                      <w:szCs w:val="24"/>
                      <w:highlight w:val="yellow"/>
                      <w:lang w:eastAsia="es-CO"/>
                    </w:rPr>
                  </w:pPr>
                  <w:r w:rsidRPr="00807921">
                    <w:rPr>
                      <w:rFonts w:cs="Calibri"/>
                      <w:b/>
                      <w:bCs/>
                      <w:color w:val="000000"/>
                      <w:sz w:val="24"/>
                      <w:szCs w:val="24"/>
                      <w:lang w:eastAsia="es-CO"/>
                    </w:rPr>
                    <w:t>1.174</w:t>
                  </w:r>
                </w:p>
              </w:tc>
            </w:tr>
            <w:tr w:rsidR="00FB16EC" w14:paraId="290F1DD2" w14:textId="77777777" w:rsidTr="00FB16EC">
              <w:trPr>
                <w:trHeight w:val="269"/>
                <w:jc w:val="center"/>
              </w:trPr>
              <w:tc>
                <w:tcPr>
                  <w:tcW w:w="4352" w:type="dxa"/>
                  <w:tcBorders>
                    <w:top w:val="nil"/>
                    <w:left w:val="single" w:sz="8" w:space="0" w:color="auto"/>
                    <w:bottom w:val="single" w:sz="4" w:space="0" w:color="auto"/>
                    <w:right w:val="single" w:sz="4" w:space="0" w:color="auto"/>
                  </w:tcBorders>
                  <w:vAlign w:val="center"/>
                  <w:hideMark/>
                </w:tcPr>
                <w:p w14:paraId="34D438AD" w14:textId="77777777" w:rsidR="00FB16EC" w:rsidRPr="008E3EE9" w:rsidRDefault="00FB16EC" w:rsidP="00FB16EC">
                  <w:pPr>
                    <w:spacing w:after="0" w:line="240" w:lineRule="auto"/>
                    <w:jc w:val="center"/>
                    <w:rPr>
                      <w:rFonts w:eastAsia="Times New Roman" w:cs="Times New Roman"/>
                      <w:bCs/>
                      <w:color w:val="000000"/>
                      <w:sz w:val="24"/>
                      <w:szCs w:val="24"/>
                      <w:highlight w:val="yellow"/>
                      <w:lang w:eastAsia="es-CO"/>
                    </w:rPr>
                  </w:pPr>
                  <w:r w:rsidRPr="00BD4A7D">
                    <w:rPr>
                      <w:rFonts w:eastAsia="Times New Roman"/>
                      <w:bCs/>
                      <w:color w:val="000000"/>
                      <w:sz w:val="24"/>
                      <w:szCs w:val="24"/>
                      <w:lang w:eastAsia="es-CO"/>
                    </w:rPr>
                    <w:t>Unidades Productivas creadas</w:t>
                  </w:r>
                </w:p>
              </w:tc>
              <w:tc>
                <w:tcPr>
                  <w:tcW w:w="2319" w:type="dxa"/>
                  <w:tcBorders>
                    <w:top w:val="nil"/>
                    <w:left w:val="nil"/>
                    <w:bottom w:val="single" w:sz="4" w:space="0" w:color="auto"/>
                    <w:right w:val="single" w:sz="4" w:space="0" w:color="auto"/>
                  </w:tcBorders>
                  <w:noWrap/>
                  <w:vAlign w:val="center"/>
                  <w:hideMark/>
                </w:tcPr>
                <w:p w14:paraId="4C8F1B17" w14:textId="588F5ACF" w:rsidR="00FB16EC" w:rsidRPr="00212043" w:rsidRDefault="00807921" w:rsidP="00FB16EC">
                  <w:pPr>
                    <w:jc w:val="center"/>
                    <w:rPr>
                      <w:rFonts w:eastAsia="Calibri" w:cs="Calibri"/>
                      <w:b/>
                      <w:bCs/>
                      <w:color w:val="000000"/>
                      <w:sz w:val="24"/>
                      <w:szCs w:val="24"/>
                      <w:highlight w:val="yellow"/>
                      <w:lang w:eastAsia="es-CO"/>
                    </w:rPr>
                  </w:pPr>
                  <w:r w:rsidRPr="00807921">
                    <w:rPr>
                      <w:rFonts w:cs="Calibri"/>
                      <w:b/>
                      <w:bCs/>
                      <w:color w:val="000000"/>
                      <w:sz w:val="24"/>
                      <w:szCs w:val="24"/>
                      <w:lang w:eastAsia="es-CO"/>
                    </w:rPr>
                    <w:t>46</w:t>
                  </w:r>
                </w:p>
              </w:tc>
            </w:tr>
          </w:tbl>
          <w:p w14:paraId="256DC69D" w14:textId="3EC5BF23" w:rsidR="00FB16EC" w:rsidRPr="00FB16EC" w:rsidRDefault="00FB16EC" w:rsidP="00FB16EC">
            <w:pPr>
              <w:jc w:val="both"/>
              <w:rPr>
                <w:color w:val="002060"/>
                <w:sz w:val="18"/>
                <w:szCs w:val="18"/>
              </w:rPr>
            </w:pPr>
            <w:r w:rsidRPr="00FB16EC">
              <w:rPr>
                <w:rFonts w:cs="Arial"/>
                <w:sz w:val="18"/>
                <w:szCs w:val="18"/>
              </w:rPr>
              <w:t>Fuente de información: Cruce de las bases de datos de la ARN con base de datos Sofía Plus para programa SER</w:t>
            </w:r>
          </w:p>
          <w:p w14:paraId="4CE47B47" w14:textId="77777777" w:rsidR="00794091" w:rsidRDefault="00794091" w:rsidP="004C36F6">
            <w:pPr>
              <w:jc w:val="both"/>
              <w:rPr>
                <w:rFonts w:cs="Arial"/>
                <w:sz w:val="24"/>
                <w:szCs w:val="24"/>
              </w:rPr>
            </w:pPr>
          </w:p>
          <w:p w14:paraId="27C6D4D0" w14:textId="609AF742" w:rsidR="002F7CC5" w:rsidRDefault="002F7CC5" w:rsidP="004C36F6">
            <w:pPr>
              <w:jc w:val="both"/>
              <w:rPr>
                <w:rFonts w:cs="Arial"/>
                <w:sz w:val="24"/>
                <w:szCs w:val="24"/>
              </w:rPr>
            </w:pPr>
            <w:r w:rsidRPr="002F7CC5">
              <w:rPr>
                <w:rFonts w:cs="Arial"/>
                <w:sz w:val="24"/>
                <w:szCs w:val="24"/>
              </w:rPr>
              <w:t>En los Centros de Desarrollo Empresarial SENA, a través de los servicios de asesoría para la creación de empresas y fortalecimiento empresarial se crea</w:t>
            </w:r>
            <w:r w:rsidR="00330F89">
              <w:rPr>
                <w:rFonts w:cs="Arial"/>
                <w:sz w:val="24"/>
                <w:szCs w:val="24"/>
              </w:rPr>
              <w:t>ron en</w:t>
            </w:r>
            <w:r w:rsidR="009501C6">
              <w:rPr>
                <w:rFonts w:cs="Arial"/>
                <w:sz w:val="24"/>
                <w:szCs w:val="24"/>
              </w:rPr>
              <w:t xml:space="preserve"> el periodo enero a </w:t>
            </w:r>
            <w:r w:rsidR="00C04700">
              <w:rPr>
                <w:rFonts w:cs="Arial"/>
                <w:sz w:val="24"/>
                <w:szCs w:val="24"/>
              </w:rPr>
              <w:t xml:space="preserve">noviembre </w:t>
            </w:r>
            <w:r w:rsidR="009501C6">
              <w:rPr>
                <w:rFonts w:cs="Arial"/>
                <w:sz w:val="24"/>
                <w:szCs w:val="24"/>
              </w:rPr>
              <w:t>2022:</w:t>
            </w:r>
            <w:r>
              <w:rPr>
                <w:rFonts w:cs="Arial"/>
                <w:sz w:val="24"/>
                <w:szCs w:val="24"/>
              </w:rPr>
              <w:t xml:space="preserve"> </w:t>
            </w:r>
          </w:p>
          <w:p w14:paraId="1B3881ED" w14:textId="77777777" w:rsidR="004129EE" w:rsidRDefault="004129EE" w:rsidP="004C36F6">
            <w:pPr>
              <w:jc w:val="both"/>
              <w:rPr>
                <w:rFonts w:cs="Arial"/>
                <w:sz w:val="24"/>
                <w:szCs w:val="24"/>
              </w:rPr>
            </w:pPr>
          </w:p>
          <w:tbl>
            <w:tblPr>
              <w:tblW w:w="6762" w:type="dxa"/>
              <w:jc w:val="center"/>
              <w:tblLayout w:type="fixed"/>
              <w:tblCellMar>
                <w:left w:w="70" w:type="dxa"/>
                <w:right w:w="70" w:type="dxa"/>
              </w:tblCellMar>
              <w:tblLook w:val="04A0" w:firstRow="1" w:lastRow="0" w:firstColumn="1" w:lastColumn="0" w:noHBand="0" w:noVBand="1"/>
            </w:tblPr>
            <w:tblGrid>
              <w:gridCol w:w="3403"/>
              <w:gridCol w:w="3359"/>
            </w:tblGrid>
            <w:tr w:rsidR="002F7CC5" w14:paraId="6513AE2D" w14:textId="77777777" w:rsidTr="002F7CC5">
              <w:trPr>
                <w:trHeight w:val="194"/>
                <w:jc w:val="center"/>
              </w:trPr>
              <w:tc>
                <w:tcPr>
                  <w:tcW w:w="3403"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045A036E" w14:textId="77777777" w:rsidR="002F7CC5" w:rsidRPr="002F7CC5" w:rsidRDefault="002F7CC5" w:rsidP="002F7CC5">
                  <w:pPr>
                    <w:spacing w:after="0" w:line="240" w:lineRule="auto"/>
                    <w:jc w:val="center"/>
                    <w:rPr>
                      <w:rFonts w:eastAsia="Times New Roman"/>
                      <w:b/>
                      <w:bCs/>
                      <w:color w:val="FFFFFF"/>
                      <w:sz w:val="24"/>
                      <w:szCs w:val="24"/>
                      <w:lang w:eastAsia="es-CO"/>
                    </w:rPr>
                  </w:pPr>
                  <w:r w:rsidRPr="002F7CC5">
                    <w:rPr>
                      <w:rFonts w:eastAsia="Times New Roman"/>
                      <w:b/>
                      <w:bCs/>
                      <w:color w:val="FFFFFF"/>
                      <w:sz w:val="24"/>
                      <w:szCs w:val="24"/>
                      <w:lang w:eastAsia="es-CO"/>
                    </w:rPr>
                    <w:t>TIPO DE SERVICIO</w:t>
                  </w:r>
                </w:p>
              </w:tc>
              <w:tc>
                <w:tcPr>
                  <w:tcW w:w="3359" w:type="dxa"/>
                  <w:tcBorders>
                    <w:top w:val="single" w:sz="4" w:space="0" w:color="auto"/>
                    <w:left w:val="nil"/>
                    <w:bottom w:val="single" w:sz="4" w:space="0" w:color="auto"/>
                    <w:right w:val="single" w:sz="4" w:space="0" w:color="auto"/>
                  </w:tcBorders>
                  <w:shd w:val="clear" w:color="auto" w:fill="2F5496" w:themeFill="accent1" w:themeFillShade="BF"/>
                  <w:noWrap/>
                  <w:vAlign w:val="center"/>
                  <w:hideMark/>
                </w:tcPr>
                <w:p w14:paraId="0C424312" w14:textId="48FBBC20" w:rsidR="002F7CC5" w:rsidRPr="002F7CC5" w:rsidRDefault="00E807F2" w:rsidP="002F7CC5">
                  <w:pPr>
                    <w:spacing w:after="0" w:line="240" w:lineRule="auto"/>
                    <w:jc w:val="center"/>
                    <w:rPr>
                      <w:rFonts w:eastAsia="Times New Roman"/>
                      <w:bCs/>
                      <w:color w:val="FFFFFF"/>
                      <w:sz w:val="24"/>
                      <w:szCs w:val="24"/>
                      <w:lang w:eastAsia="es-CO"/>
                    </w:rPr>
                  </w:pPr>
                  <w:r>
                    <w:rPr>
                      <w:rFonts w:eastAsia="Times New Roman"/>
                      <w:bCs/>
                      <w:color w:val="FFFFFF"/>
                      <w:sz w:val="24"/>
                      <w:szCs w:val="24"/>
                      <w:lang w:eastAsia="es-CO"/>
                    </w:rPr>
                    <w:t xml:space="preserve">PERSONAS EN </w:t>
                  </w:r>
                  <w:r w:rsidR="002F7CC5" w:rsidRPr="002F7CC5">
                    <w:rPr>
                      <w:rFonts w:eastAsia="Times New Roman"/>
                      <w:bCs/>
                      <w:color w:val="FFFFFF"/>
                      <w:sz w:val="24"/>
                      <w:szCs w:val="24"/>
                      <w:lang w:eastAsia="es-CO"/>
                    </w:rPr>
                    <w:t>REINCORPORACIÓN</w:t>
                  </w:r>
                </w:p>
              </w:tc>
            </w:tr>
            <w:tr w:rsidR="002F7CC5" w14:paraId="28810488" w14:textId="77777777" w:rsidTr="002F7CC5">
              <w:trPr>
                <w:trHeight w:val="285"/>
                <w:jc w:val="center"/>
              </w:trPr>
              <w:tc>
                <w:tcPr>
                  <w:tcW w:w="3403" w:type="dxa"/>
                  <w:tcBorders>
                    <w:top w:val="nil"/>
                    <w:left w:val="single" w:sz="4" w:space="0" w:color="auto"/>
                    <w:bottom w:val="single" w:sz="4" w:space="0" w:color="auto"/>
                    <w:right w:val="single" w:sz="4" w:space="0" w:color="auto"/>
                  </w:tcBorders>
                  <w:vAlign w:val="center"/>
                  <w:hideMark/>
                </w:tcPr>
                <w:p w14:paraId="3F0DEDBB" w14:textId="77777777" w:rsidR="002F7CC5" w:rsidRPr="002F7CC5" w:rsidRDefault="002F7CC5" w:rsidP="002F7CC5">
                  <w:pPr>
                    <w:spacing w:after="0" w:line="240" w:lineRule="auto"/>
                    <w:rPr>
                      <w:rFonts w:eastAsia="Times New Roman"/>
                      <w:color w:val="000000"/>
                      <w:lang w:eastAsia="es-CO"/>
                    </w:rPr>
                  </w:pPr>
                  <w:r w:rsidRPr="002F7CC5">
                    <w:rPr>
                      <w:rFonts w:eastAsia="Times New Roman"/>
                      <w:color w:val="000000"/>
                      <w:lang w:eastAsia="es-CO"/>
                    </w:rPr>
                    <w:t>Empresas creadas Otras fuentes de financiación - OFF</w:t>
                  </w:r>
                </w:p>
              </w:tc>
              <w:tc>
                <w:tcPr>
                  <w:tcW w:w="3359" w:type="dxa"/>
                  <w:tcBorders>
                    <w:top w:val="nil"/>
                    <w:left w:val="nil"/>
                    <w:bottom w:val="single" w:sz="4" w:space="0" w:color="auto"/>
                    <w:right w:val="single" w:sz="4" w:space="0" w:color="auto"/>
                  </w:tcBorders>
                  <w:noWrap/>
                  <w:vAlign w:val="center"/>
                  <w:hideMark/>
                </w:tcPr>
                <w:p w14:paraId="146602AB" w14:textId="2D8A2671" w:rsidR="002F7CC5" w:rsidRPr="00212043" w:rsidRDefault="00E807F2" w:rsidP="002F7CC5">
                  <w:pPr>
                    <w:jc w:val="center"/>
                    <w:rPr>
                      <w:rFonts w:eastAsia="Calibri" w:cs="Calibri"/>
                      <w:b/>
                      <w:color w:val="000000"/>
                      <w:highlight w:val="yellow"/>
                      <w:lang w:eastAsia="es-CO"/>
                    </w:rPr>
                  </w:pPr>
                  <w:r w:rsidRPr="00807921">
                    <w:rPr>
                      <w:rFonts w:cs="Calibri"/>
                      <w:b/>
                      <w:color w:val="000000"/>
                      <w:lang w:eastAsia="es-CO"/>
                    </w:rPr>
                    <w:t xml:space="preserve"> </w:t>
                  </w:r>
                  <w:r w:rsidR="00807921" w:rsidRPr="00807921">
                    <w:rPr>
                      <w:rFonts w:cs="Calibri"/>
                      <w:b/>
                      <w:color w:val="000000"/>
                      <w:lang w:eastAsia="es-CO"/>
                    </w:rPr>
                    <w:t>17</w:t>
                  </w:r>
                </w:p>
              </w:tc>
            </w:tr>
            <w:tr w:rsidR="002F7CC5" w14:paraId="455B1F0E" w14:textId="77777777" w:rsidTr="002F7CC5">
              <w:trPr>
                <w:trHeight w:val="115"/>
                <w:jc w:val="center"/>
              </w:trPr>
              <w:tc>
                <w:tcPr>
                  <w:tcW w:w="3403" w:type="dxa"/>
                  <w:tcBorders>
                    <w:top w:val="nil"/>
                    <w:left w:val="single" w:sz="4" w:space="0" w:color="auto"/>
                    <w:bottom w:val="single" w:sz="4" w:space="0" w:color="auto"/>
                    <w:right w:val="single" w:sz="4" w:space="0" w:color="auto"/>
                  </w:tcBorders>
                  <w:vAlign w:val="center"/>
                  <w:hideMark/>
                </w:tcPr>
                <w:p w14:paraId="7897A7E6" w14:textId="77777777" w:rsidR="002F7CC5" w:rsidRPr="002F7CC5" w:rsidRDefault="002F7CC5" w:rsidP="002F7CC5">
                  <w:pPr>
                    <w:spacing w:after="0" w:line="240" w:lineRule="auto"/>
                    <w:rPr>
                      <w:rFonts w:eastAsia="Times New Roman" w:cs="Times New Roman"/>
                      <w:color w:val="000000"/>
                      <w:lang w:eastAsia="es-CO"/>
                    </w:rPr>
                  </w:pPr>
                  <w:r w:rsidRPr="002F7CC5">
                    <w:rPr>
                      <w:rFonts w:eastAsia="Times New Roman"/>
                      <w:color w:val="000000"/>
                      <w:lang w:eastAsia="es-CO"/>
                    </w:rPr>
                    <w:t>Fortalecimiento Empresarial</w:t>
                  </w:r>
                </w:p>
              </w:tc>
              <w:tc>
                <w:tcPr>
                  <w:tcW w:w="3359" w:type="dxa"/>
                  <w:tcBorders>
                    <w:top w:val="nil"/>
                    <w:left w:val="nil"/>
                    <w:bottom w:val="single" w:sz="4" w:space="0" w:color="auto"/>
                    <w:right w:val="single" w:sz="4" w:space="0" w:color="auto"/>
                  </w:tcBorders>
                  <w:noWrap/>
                  <w:vAlign w:val="center"/>
                  <w:hideMark/>
                </w:tcPr>
                <w:p w14:paraId="6D11223B" w14:textId="606F27EC" w:rsidR="002F7CC5" w:rsidRPr="00807921" w:rsidRDefault="00807921" w:rsidP="002F7CC5">
                  <w:pPr>
                    <w:jc w:val="center"/>
                    <w:rPr>
                      <w:rFonts w:eastAsia="Calibri" w:cs="Calibri"/>
                      <w:b/>
                      <w:color w:val="000000"/>
                      <w:lang w:eastAsia="es-CO"/>
                    </w:rPr>
                  </w:pPr>
                  <w:r w:rsidRPr="00807921">
                    <w:rPr>
                      <w:rFonts w:cs="Calibri"/>
                      <w:b/>
                      <w:color w:val="000000"/>
                      <w:lang w:eastAsia="es-CO"/>
                    </w:rPr>
                    <w:t>32</w:t>
                  </w:r>
                </w:p>
              </w:tc>
            </w:tr>
            <w:tr w:rsidR="002F7CC5" w14:paraId="396E4364" w14:textId="77777777" w:rsidTr="002F7CC5">
              <w:trPr>
                <w:trHeight w:val="165"/>
                <w:jc w:val="center"/>
              </w:trPr>
              <w:tc>
                <w:tcPr>
                  <w:tcW w:w="3403" w:type="dxa"/>
                  <w:tcBorders>
                    <w:top w:val="nil"/>
                    <w:left w:val="single" w:sz="4" w:space="0" w:color="auto"/>
                    <w:bottom w:val="single" w:sz="4" w:space="0" w:color="auto"/>
                    <w:right w:val="single" w:sz="4" w:space="0" w:color="auto"/>
                  </w:tcBorders>
                  <w:shd w:val="clear" w:color="auto" w:fill="FFFFFF"/>
                  <w:vAlign w:val="center"/>
                  <w:hideMark/>
                </w:tcPr>
                <w:p w14:paraId="53C32C09" w14:textId="77777777" w:rsidR="002F7CC5" w:rsidRPr="002F7CC5" w:rsidRDefault="002F7CC5" w:rsidP="002F7CC5">
                  <w:pPr>
                    <w:spacing w:after="0" w:line="240" w:lineRule="auto"/>
                    <w:jc w:val="center"/>
                    <w:rPr>
                      <w:rFonts w:eastAsia="Times New Roman" w:cs="Times New Roman"/>
                      <w:bCs/>
                      <w:color w:val="000000"/>
                      <w:lang w:eastAsia="es-CO"/>
                    </w:rPr>
                  </w:pPr>
                  <w:r w:rsidRPr="002F7CC5">
                    <w:rPr>
                      <w:rFonts w:eastAsia="Times New Roman"/>
                      <w:bCs/>
                      <w:color w:val="000000"/>
                      <w:lang w:eastAsia="es-CO"/>
                    </w:rPr>
                    <w:t>TOTAL </w:t>
                  </w:r>
                </w:p>
              </w:tc>
              <w:tc>
                <w:tcPr>
                  <w:tcW w:w="3359" w:type="dxa"/>
                  <w:tcBorders>
                    <w:top w:val="nil"/>
                    <w:left w:val="nil"/>
                    <w:bottom w:val="single" w:sz="4" w:space="0" w:color="auto"/>
                    <w:right w:val="single" w:sz="4" w:space="0" w:color="auto"/>
                  </w:tcBorders>
                  <w:shd w:val="clear" w:color="auto" w:fill="FFFFFF"/>
                  <w:noWrap/>
                  <w:vAlign w:val="center"/>
                  <w:hideMark/>
                </w:tcPr>
                <w:p w14:paraId="017D27D8" w14:textId="12B81742" w:rsidR="002F7CC5" w:rsidRPr="00807921" w:rsidRDefault="00807921" w:rsidP="002F7CC5">
                  <w:pPr>
                    <w:jc w:val="center"/>
                    <w:rPr>
                      <w:rFonts w:eastAsia="Calibri" w:cs="Calibri"/>
                      <w:b/>
                      <w:bCs/>
                      <w:color w:val="000000"/>
                      <w:lang w:eastAsia="es-CO"/>
                    </w:rPr>
                  </w:pPr>
                  <w:r w:rsidRPr="00807921">
                    <w:rPr>
                      <w:rFonts w:eastAsia="Calibri" w:cs="Calibri"/>
                      <w:b/>
                      <w:bCs/>
                      <w:color w:val="000000"/>
                      <w:lang w:eastAsia="es-CO"/>
                    </w:rPr>
                    <w:t>49</w:t>
                  </w:r>
                </w:p>
              </w:tc>
            </w:tr>
          </w:tbl>
          <w:p w14:paraId="7F692A75" w14:textId="11DEE67E" w:rsidR="002F7CC5" w:rsidRPr="0085689A" w:rsidRDefault="002F7CC5" w:rsidP="004C36F6">
            <w:pPr>
              <w:jc w:val="both"/>
              <w:rPr>
                <w:rFonts w:cs="Arial"/>
                <w:sz w:val="24"/>
                <w:szCs w:val="24"/>
              </w:rPr>
            </w:pPr>
          </w:p>
        </w:tc>
      </w:tr>
    </w:tbl>
    <w:p w14:paraId="4D76C4BF" w14:textId="60669F36" w:rsidR="00807921" w:rsidRDefault="00807921" w:rsidP="00650339">
      <w:pPr>
        <w:jc w:val="both"/>
        <w:rPr>
          <w:rFonts w:cs="Arial"/>
          <w:color w:val="000000"/>
          <w:sz w:val="24"/>
          <w:szCs w:val="24"/>
        </w:rPr>
      </w:pPr>
    </w:p>
    <w:p w14:paraId="5BF6D3ED" w14:textId="77777777" w:rsidR="00807921" w:rsidRDefault="00807921" w:rsidP="00650339">
      <w:pPr>
        <w:jc w:val="both"/>
        <w:rPr>
          <w:rFonts w:cs="Arial"/>
          <w:color w:val="000000"/>
          <w:sz w:val="24"/>
          <w:szCs w:val="24"/>
        </w:rPr>
      </w:pPr>
    </w:p>
    <w:p w14:paraId="4331CFF3" w14:textId="57850646" w:rsidR="00784E2E" w:rsidRPr="008A04B9" w:rsidRDefault="00784E2E" w:rsidP="00784E2E">
      <w:pPr>
        <w:pStyle w:val="Prrafodelista"/>
        <w:numPr>
          <w:ilvl w:val="0"/>
          <w:numId w:val="13"/>
        </w:numPr>
        <w:spacing w:after="0" w:line="240" w:lineRule="auto"/>
        <w:jc w:val="both"/>
        <w:rPr>
          <w:sz w:val="24"/>
          <w:szCs w:val="24"/>
        </w:rPr>
      </w:pPr>
      <w:r w:rsidRPr="008A04B9">
        <w:rPr>
          <w:sz w:val="36"/>
          <w:szCs w:val="36"/>
        </w:rPr>
        <w:t xml:space="preserve">Otras Acciones para la Construcción de Paz. </w:t>
      </w:r>
    </w:p>
    <w:p w14:paraId="4695B935" w14:textId="78EEF5E6" w:rsidR="00784E2E" w:rsidRPr="00920919" w:rsidRDefault="00784E2E" w:rsidP="005965DF">
      <w:pPr>
        <w:spacing w:after="0" w:line="240" w:lineRule="auto"/>
        <w:jc w:val="both"/>
        <w:rPr>
          <w:sz w:val="24"/>
          <w:szCs w:val="24"/>
        </w:rPr>
      </w:pPr>
    </w:p>
    <w:p w14:paraId="1227187F" w14:textId="6EC8E00E" w:rsidR="0046774E" w:rsidRPr="0065327C" w:rsidRDefault="0046774E" w:rsidP="00F827CD">
      <w:pPr>
        <w:jc w:val="both"/>
        <w:rPr>
          <w:rFonts w:cs="Arial"/>
          <w:color w:val="000000"/>
          <w:sz w:val="24"/>
          <w:szCs w:val="24"/>
        </w:rPr>
      </w:pPr>
      <w:r w:rsidRPr="0065327C">
        <w:rPr>
          <w:rFonts w:cs="Arial"/>
          <w:color w:val="000000"/>
          <w:sz w:val="24"/>
          <w:szCs w:val="24"/>
        </w:rPr>
        <w:t xml:space="preserve">En esta sección encuentra la información sobre las acciones adicionales a lo establecido en el Acuerdo de Paz y en los </w:t>
      </w:r>
      <w:r>
        <w:rPr>
          <w:rFonts w:cs="Arial"/>
          <w:color w:val="000000"/>
          <w:sz w:val="24"/>
          <w:szCs w:val="24"/>
        </w:rPr>
        <w:t>instrumentos normativos expedidos con posterioridad</w:t>
      </w:r>
      <w:r w:rsidRPr="0065327C">
        <w:rPr>
          <w:rFonts w:cs="Arial"/>
          <w:color w:val="000000"/>
          <w:sz w:val="24"/>
          <w:szCs w:val="24"/>
        </w:rPr>
        <w:t xml:space="preserve">, que, aunque no </w:t>
      </w:r>
      <w:r>
        <w:rPr>
          <w:rFonts w:cs="Arial"/>
          <w:color w:val="000000"/>
          <w:sz w:val="24"/>
          <w:szCs w:val="24"/>
        </w:rPr>
        <w:t>correspondan a obligaciones</w:t>
      </w:r>
      <w:r w:rsidR="00F827CD">
        <w:rPr>
          <w:rFonts w:cs="Arial"/>
          <w:color w:val="000000"/>
          <w:sz w:val="24"/>
          <w:szCs w:val="24"/>
        </w:rPr>
        <w:t xml:space="preserve"> del SENA</w:t>
      </w:r>
      <w:r w:rsidRPr="0065327C">
        <w:rPr>
          <w:rFonts w:cs="Arial"/>
          <w:color w:val="000000"/>
          <w:sz w:val="24"/>
          <w:szCs w:val="24"/>
        </w:rPr>
        <w:t xml:space="preserve"> se han desarrollado por ser convenientes </w:t>
      </w:r>
      <w:r>
        <w:rPr>
          <w:rFonts w:cs="Arial"/>
          <w:color w:val="000000"/>
          <w:sz w:val="24"/>
          <w:szCs w:val="24"/>
        </w:rPr>
        <w:t xml:space="preserve">o necesarias </w:t>
      </w:r>
      <w:r w:rsidRPr="0065327C">
        <w:rPr>
          <w:rFonts w:cs="Arial"/>
          <w:color w:val="000000"/>
          <w:sz w:val="24"/>
          <w:szCs w:val="24"/>
        </w:rPr>
        <w:t>para contribuir a su implementación en el marco de las competencias legales</w:t>
      </w:r>
      <w:r w:rsidR="00F827CD">
        <w:rPr>
          <w:rFonts w:cs="Arial"/>
          <w:color w:val="000000"/>
          <w:sz w:val="24"/>
          <w:szCs w:val="24"/>
        </w:rPr>
        <w:t>.</w:t>
      </w:r>
      <w:r w:rsidRPr="0065327C">
        <w:rPr>
          <w:rFonts w:cs="Arial"/>
          <w:color w:val="000000"/>
          <w:sz w:val="24"/>
          <w:szCs w:val="24"/>
        </w:rPr>
        <w:t xml:space="preserve"> </w:t>
      </w:r>
    </w:p>
    <w:p w14:paraId="329A6B67" w14:textId="42309B11" w:rsidR="0046774E" w:rsidRPr="0046774E" w:rsidRDefault="0046774E" w:rsidP="0046774E">
      <w:pPr>
        <w:jc w:val="both"/>
        <w:rPr>
          <w:rFonts w:cs="Arial"/>
          <w:b/>
          <w:bCs/>
          <w:color w:val="000000"/>
          <w:sz w:val="32"/>
          <w:szCs w:val="32"/>
        </w:rPr>
      </w:pPr>
      <w:r w:rsidRPr="0046774E">
        <w:rPr>
          <w:rFonts w:cs="Arial"/>
          <w:b/>
          <w:bCs/>
          <w:color w:val="000000"/>
          <w:sz w:val="32"/>
          <w:szCs w:val="32"/>
        </w:rPr>
        <w:t>Acción 1</w:t>
      </w:r>
      <w:r>
        <w:rPr>
          <w:rFonts w:cs="Arial"/>
          <w:b/>
          <w:bCs/>
          <w:color w:val="000000"/>
          <w:sz w:val="32"/>
          <w:szCs w:val="32"/>
        </w:rPr>
        <w:t>.</w:t>
      </w:r>
    </w:p>
    <w:p w14:paraId="69172CFA" w14:textId="77777777" w:rsidR="0046774E" w:rsidRPr="005729D7" w:rsidRDefault="0046774E" w:rsidP="0046774E">
      <w:pPr>
        <w:jc w:val="both"/>
        <w:rPr>
          <w:rFonts w:cs="Arial"/>
          <w:sz w:val="32"/>
          <w:szCs w:val="32"/>
        </w:rPr>
      </w:pPr>
      <w:r w:rsidRPr="005729D7">
        <w:rPr>
          <w:rFonts w:cs="Arial"/>
          <w:sz w:val="32"/>
          <w:szCs w:val="32"/>
        </w:rPr>
        <w:lastRenderedPageBreak/>
        <w:t>Mejorar las condiciones de empleabilidad de las personas ubicadas en los municipios PDET, a través de la certificación de competencias laborales.</w:t>
      </w:r>
    </w:p>
    <w:p w14:paraId="39256101" w14:textId="169518F9" w:rsidR="0046774E" w:rsidRDefault="0046774E" w:rsidP="0046774E">
      <w:pPr>
        <w:spacing w:after="0" w:line="240" w:lineRule="auto"/>
        <w:jc w:val="both"/>
        <w:rPr>
          <w:rFonts w:cs="Arial"/>
          <w:color w:val="000000"/>
          <w:sz w:val="24"/>
          <w:szCs w:val="24"/>
        </w:rPr>
      </w:pPr>
      <w:r w:rsidRPr="00611494">
        <w:rPr>
          <w:rFonts w:cs="Arial"/>
          <w:color w:val="000000"/>
          <w:sz w:val="24"/>
          <w:szCs w:val="24"/>
        </w:rPr>
        <w:t xml:space="preserve">Mediante la Evaluación y Certificación de Competencias Laborales (ECCL), que </w:t>
      </w:r>
      <w:r w:rsidR="004129EE" w:rsidRPr="00611494">
        <w:rPr>
          <w:rFonts w:cs="Arial"/>
          <w:color w:val="000000"/>
          <w:sz w:val="24"/>
          <w:szCs w:val="24"/>
        </w:rPr>
        <w:t>es el</w:t>
      </w:r>
      <w:r w:rsidRPr="00611494">
        <w:rPr>
          <w:rFonts w:cs="Arial"/>
          <w:color w:val="000000"/>
          <w:sz w:val="24"/>
          <w:szCs w:val="24"/>
        </w:rPr>
        <w:t xml:space="preserve"> reconocimiento que el SENA realiza a una persona que demuestra sus habilidades para desempeñarse en una función productiva y que tiene como propósito promover y </w:t>
      </w:r>
      <w:r w:rsidR="009501C6" w:rsidRPr="00611494">
        <w:rPr>
          <w:rFonts w:cs="Arial"/>
          <w:color w:val="000000"/>
          <w:sz w:val="24"/>
          <w:szCs w:val="24"/>
        </w:rPr>
        <w:t>reconocer la</w:t>
      </w:r>
      <w:r w:rsidRPr="00611494">
        <w:rPr>
          <w:rFonts w:cs="Arial"/>
          <w:color w:val="000000"/>
          <w:sz w:val="24"/>
          <w:szCs w:val="24"/>
        </w:rPr>
        <w:t xml:space="preserve"> experticia adquirida a lo largo de la vida </w:t>
      </w:r>
      <w:r w:rsidR="00CC1162" w:rsidRPr="00611494">
        <w:rPr>
          <w:rFonts w:cs="Arial"/>
          <w:color w:val="000000"/>
          <w:sz w:val="24"/>
          <w:szCs w:val="24"/>
        </w:rPr>
        <w:t>laboral, de</w:t>
      </w:r>
      <w:r w:rsidRPr="00611494">
        <w:rPr>
          <w:rFonts w:cs="Arial"/>
          <w:color w:val="000000"/>
          <w:sz w:val="24"/>
          <w:szCs w:val="24"/>
        </w:rPr>
        <w:t xml:space="preserve"> aquellos colombianos que se encuentren vinculados laboralmente, que estén en búsqueda de empleo e independientes; se realizaron las siguientes acciones: </w:t>
      </w:r>
    </w:p>
    <w:p w14:paraId="7E460EC6" w14:textId="60B1BE29" w:rsidR="004D20A9" w:rsidRDefault="004D20A9" w:rsidP="0046774E">
      <w:pPr>
        <w:spacing w:after="0" w:line="240" w:lineRule="auto"/>
        <w:jc w:val="both"/>
        <w:rPr>
          <w:rFonts w:cs="Arial"/>
          <w:color w:val="000000"/>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4D20A9" w:rsidRPr="00920919" w14:paraId="14155B32" w14:textId="77777777" w:rsidTr="00254572">
        <w:tc>
          <w:tcPr>
            <w:tcW w:w="2519" w:type="dxa"/>
            <w:shd w:val="clear" w:color="auto" w:fill="002060"/>
            <w:vAlign w:val="center"/>
          </w:tcPr>
          <w:p w14:paraId="2A88E71B" w14:textId="77777777" w:rsidR="004D20A9" w:rsidRPr="00920919" w:rsidRDefault="004D20A9" w:rsidP="00254572">
            <w:pPr>
              <w:jc w:val="center"/>
              <w:rPr>
                <w:sz w:val="36"/>
                <w:szCs w:val="36"/>
              </w:rPr>
            </w:pPr>
            <w:r w:rsidRPr="00920919">
              <w:rPr>
                <w:sz w:val="36"/>
                <w:szCs w:val="36"/>
              </w:rPr>
              <w:t>Acciones para la Construcción de Paz</w:t>
            </w:r>
          </w:p>
        </w:tc>
        <w:tc>
          <w:tcPr>
            <w:tcW w:w="6265" w:type="dxa"/>
          </w:tcPr>
          <w:p w14:paraId="6116CF4C" w14:textId="77777777" w:rsidR="004D20A9" w:rsidRPr="004D20A9" w:rsidRDefault="004D20A9" w:rsidP="00254572">
            <w:pPr>
              <w:jc w:val="both"/>
              <w:rPr>
                <w:bCs/>
                <w:sz w:val="28"/>
                <w:szCs w:val="28"/>
                <w:highlight w:val="yellow"/>
              </w:rPr>
            </w:pPr>
          </w:p>
          <w:p w14:paraId="499EB988" w14:textId="77777777" w:rsidR="004D20A9" w:rsidRPr="004D20A9" w:rsidRDefault="004D20A9" w:rsidP="004D20A9">
            <w:pPr>
              <w:jc w:val="both"/>
              <w:rPr>
                <w:bCs/>
                <w:color w:val="00B050"/>
                <w:sz w:val="28"/>
                <w:szCs w:val="28"/>
              </w:rPr>
            </w:pPr>
            <w:r w:rsidRPr="004D20A9">
              <w:rPr>
                <w:bCs/>
                <w:sz w:val="28"/>
                <w:szCs w:val="28"/>
              </w:rPr>
              <w:t>Evaluación y Certificación de Competencias Laborales en los municipios PDET</w:t>
            </w:r>
          </w:p>
          <w:p w14:paraId="11AF7B2E" w14:textId="77777777" w:rsidR="004D20A9" w:rsidRPr="004D20A9" w:rsidRDefault="004D20A9" w:rsidP="004D20A9">
            <w:pPr>
              <w:jc w:val="both"/>
              <w:rPr>
                <w:bCs/>
                <w:sz w:val="28"/>
                <w:szCs w:val="28"/>
              </w:rPr>
            </w:pPr>
          </w:p>
        </w:tc>
      </w:tr>
    </w:tbl>
    <w:p w14:paraId="1DD90B08" w14:textId="77777777" w:rsidR="004D20A9" w:rsidRDefault="004D20A9" w:rsidP="0046774E">
      <w:pPr>
        <w:spacing w:after="0" w:line="240" w:lineRule="auto"/>
        <w:jc w:val="both"/>
        <w:rPr>
          <w:rFonts w:cs="Arial"/>
          <w:color w:val="000000"/>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6"/>
        <w:gridCol w:w="7102"/>
      </w:tblGrid>
      <w:tr w:rsidR="00091C4F" w:rsidRPr="00920919" w14:paraId="18B47131" w14:textId="77777777" w:rsidTr="008A55E0">
        <w:tc>
          <w:tcPr>
            <w:tcW w:w="1726" w:type="dxa"/>
            <w:tcBorders>
              <w:top w:val="single" w:sz="4" w:space="0" w:color="0070C0"/>
              <w:left w:val="single" w:sz="4" w:space="0" w:color="0070C0"/>
              <w:bottom w:val="single" w:sz="4" w:space="0" w:color="0070C0"/>
            </w:tcBorders>
            <w:vAlign w:val="center"/>
          </w:tcPr>
          <w:p w14:paraId="3AFF0272" w14:textId="77777777" w:rsidR="00091C4F" w:rsidRPr="00920919" w:rsidRDefault="00091C4F" w:rsidP="008A55E0">
            <w:pPr>
              <w:jc w:val="center"/>
              <w:rPr>
                <w:sz w:val="24"/>
                <w:szCs w:val="24"/>
              </w:rPr>
            </w:pPr>
            <w:r w:rsidRPr="00920919">
              <w:rPr>
                <w:noProof/>
                <w:lang w:eastAsia="es-CO"/>
              </w:rPr>
              <w:drawing>
                <wp:inline distT="0" distB="0" distL="0" distR="0" wp14:anchorId="5D8D0875" wp14:editId="068A5390">
                  <wp:extent cx="775335" cy="937260"/>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inline>
              </w:drawing>
            </w:r>
          </w:p>
        </w:tc>
        <w:tc>
          <w:tcPr>
            <w:tcW w:w="7102" w:type="dxa"/>
            <w:tcBorders>
              <w:top w:val="single" w:sz="4" w:space="0" w:color="0070C0"/>
              <w:bottom w:val="single" w:sz="4" w:space="0" w:color="0070C0"/>
              <w:right w:val="single" w:sz="4" w:space="0" w:color="0070C0"/>
            </w:tcBorders>
          </w:tcPr>
          <w:p w14:paraId="640DB5D7" w14:textId="77777777" w:rsidR="00091C4F" w:rsidRPr="00920919" w:rsidRDefault="00091C4F" w:rsidP="008A55E0">
            <w:pPr>
              <w:jc w:val="both"/>
              <w:rPr>
                <w:color w:val="002060"/>
                <w:sz w:val="28"/>
                <w:szCs w:val="28"/>
              </w:rPr>
            </w:pPr>
            <w:r w:rsidRPr="00920919">
              <w:rPr>
                <w:color w:val="002060"/>
                <w:sz w:val="28"/>
                <w:szCs w:val="28"/>
              </w:rPr>
              <w:t>¿Cómo lo hicimos?</w:t>
            </w:r>
          </w:p>
          <w:p w14:paraId="6537EB8A" w14:textId="77777777" w:rsidR="00091C4F" w:rsidRPr="00920919" w:rsidRDefault="00091C4F" w:rsidP="008A55E0">
            <w:pPr>
              <w:jc w:val="both"/>
              <w:rPr>
                <w:sz w:val="24"/>
                <w:szCs w:val="24"/>
              </w:rPr>
            </w:pPr>
          </w:p>
          <w:p w14:paraId="71328240" w14:textId="3B4383C5" w:rsidR="00F827CD" w:rsidRPr="00F827CD" w:rsidRDefault="00F827CD" w:rsidP="00F827CD">
            <w:pPr>
              <w:jc w:val="both"/>
              <w:rPr>
                <w:rFonts w:cs="Arial"/>
                <w:color w:val="000000"/>
                <w:sz w:val="24"/>
                <w:szCs w:val="24"/>
              </w:rPr>
            </w:pPr>
            <w:r w:rsidRPr="00F827CD">
              <w:rPr>
                <w:rFonts w:cs="Arial"/>
                <w:color w:val="000000"/>
                <w:sz w:val="24"/>
                <w:szCs w:val="24"/>
              </w:rPr>
              <w:t xml:space="preserve">Se realizaron procesos de evaluación y certificación de competencias </w:t>
            </w:r>
            <w:r w:rsidR="004D20A9" w:rsidRPr="00F827CD">
              <w:rPr>
                <w:rFonts w:cs="Arial"/>
                <w:color w:val="000000"/>
                <w:sz w:val="24"/>
                <w:szCs w:val="24"/>
              </w:rPr>
              <w:t xml:space="preserve">laborales </w:t>
            </w:r>
            <w:r w:rsidR="004D20A9">
              <w:rPr>
                <w:rFonts w:cs="Arial"/>
                <w:color w:val="000000"/>
                <w:sz w:val="24"/>
                <w:szCs w:val="24"/>
              </w:rPr>
              <w:t>en</w:t>
            </w:r>
            <w:r>
              <w:rPr>
                <w:rFonts w:cs="Arial"/>
                <w:color w:val="000000"/>
                <w:sz w:val="24"/>
                <w:szCs w:val="24"/>
              </w:rPr>
              <w:t xml:space="preserve"> los municipios PDET, </w:t>
            </w:r>
            <w:r w:rsidRPr="00F827CD">
              <w:rPr>
                <w:rFonts w:cs="Arial"/>
                <w:color w:val="000000"/>
                <w:sz w:val="24"/>
                <w:szCs w:val="24"/>
              </w:rPr>
              <w:t xml:space="preserve">con </w:t>
            </w:r>
            <w:r w:rsidR="004D20A9" w:rsidRPr="00F827CD">
              <w:rPr>
                <w:rFonts w:cs="Arial"/>
                <w:color w:val="000000"/>
                <w:sz w:val="24"/>
                <w:szCs w:val="24"/>
              </w:rPr>
              <w:t>el objetivo</w:t>
            </w:r>
            <w:r w:rsidRPr="00F827CD">
              <w:rPr>
                <w:rFonts w:cs="Arial"/>
                <w:color w:val="000000"/>
                <w:sz w:val="24"/>
                <w:szCs w:val="24"/>
              </w:rPr>
              <w:t xml:space="preserve"> de hacer el reconocimiento a las personas que demuestran sus habilidades para desempeñarse en una función productiva.  </w:t>
            </w:r>
          </w:p>
          <w:p w14:paraId="0E5CC9C0" w14:textId="77777777" w:rsidR="00091C4F" w:rsidRPr="00920919" w:rsidRDefault="00091C4F" w:rsidP="008A55E0">
            <w:pPr>
              <w:jc w:val="both"/>
              <w:rPr>
                <w:sz w:val="24"/>
                <w:szCs w:val="24"/>
              </w:rPr>
            </w:pPr>
          </w:p>
        </w:tc>
      </w:tr>
      <w:tr w:rsidR="00091C4F" w:rsidRPr="00920919" w14:paraId="43330035" w14:textId="77777777" w:rsidTr="008A55E0">
        <w:tc>
          <w:tcPr>
            <w:tcW w:w="1726" w:type="dxa"/>
            <w:tcBorders>
              <w:top w:val="single" w:sz="4" w:space="0" w:color="0070C0"/>
              <w:left w:val="single" w:sz="4" w:space="0" w:color="0070C0"/>
              <w:bottom w:val="single" w:sz="4" w:space="0" w:color="0070C0"/>
            </w:tcBorders>
            <w:vAlign w:val="center"/>
          </w:tcPr>
          <w:p w14:paraId="5D67363F" w14:textId="77777777" w:rsidR="00091C4F" w:rsidRPr="00920919" w:rsidRDefault="00091C4F" w:rsidP="008A55E0">
            <w:pPr>
              <w:jc w:val="center"/>
              <w:rPr>
                <w:sz w:val="24"/>
                <w:szCs w:val="24"/>
              </w:rPr>
            </w:pPr>
            <w:r w:rsidRPr="00920919">
              <w:rPr>
                <w:noProof/>
                <w:lang w:eastAsia="es-CO"/>
              </w:rPr>
              <w:drawing>
                <wp:inline distT="0" distB="0" distL="0" distR="0" wp14:anchorId="03B473BD" wp14:editId="3CC8C485">
                  <wp:extent cx="925830" cy="80010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inline>
              </w:drawing>
            </w:r>
          </w:p>
        </w:tc>
        <w:tc>
          <w:tcPr>
            <w:tcW w:w="7102" w:type="dxa"/>
            <w:tcBorders>
              <w:top w:val="single" w:sz="4" w:space="0" w:color="0070C0"/>
              <w:bottom w:val="single" w:sz="4" w:space="0" w:color="0070C0"/>
              <w:right w:val="single" w:sz="4" w:space="0" w:color="0070C0"/>
            </w:tcBorders>
          </w:tcPr>
          <w:p w14:paraId="5B98F9BC" w14:textId="41742A1A" w:rsidR="00091C4F" w:rsidRDefault="00091C4F" w:rsidP="008A55E0">
            <w:pPr>
              <w:jc w:val="both"/>
              <w:rPr>
                <w:color w:val="002060"/>
                <w:sz w:val="28"/>
                <w:szCs w:val="28"/>
              </w:rPr>
            </w:pPr>
            <w:r w:rsidRPr="00920919">
              <w:rPr>
                <w:color w:val="002060"/>
                <w:sz w:val="28"/>
                <w:szCs w:val="28"/>
              </w:rPr>
              <w:t>¿Quiénes se beneficiaron?</w:t>
            </w:r>
          </w:p>
          <w:p w14:paraId="2080064F" w14:textId="77777777" w:rsidR="002C28B4" w:rsidRPr="00920919" w:rsidRDefault="002C28B4" w:rsidP="008A55E0">
            <w:pPr>
              <w:jc w:val="both"/>
              <w:rPr>
                <w:color w:val="002060"/>
                <w:sz w:val="28"/>
                <w:szCs w:val="28"/>
              </w:rPr>
            </w:pPr>
          </w:p>
          <w:p w14:paraId="707EF61F" w14:textId="26D54AA6" w:rsidR="00070DF5" w:rsidRPr="00F827CD" w:rsidRDefault="00F827CD" w:rsidP="004D20A9">
            <w:pPr>
              <w:jc w:val="both"/>
              <w:rPr>
                <w:rFonts w:cs="Arial"/>
                <w:color w:val="000000"/>
                <w:sz w:val="24"/>
                <w:szCs w:val="24"/>
              </w:rPr>
            </w:pPr>
            <w:r w:rsidRPr="00F827CD">
              <w:rPr>
                <w:rFonts w:cs="Arial"/>
                <w:color w:val="000000"/>
                <w:sz w:val="24"/>
                <w:szCs w:val="24"/>
              </w:rPr>
              <w:t xml:space="preserve">Con corte al mes de </w:t>
            </w:r>
            <w:r w:rsidR="00C04700">
              <w:rPr>
                <w:rFonts w:cs="Arial"/>
                <w:color w:val="000000"/>
                <w:sz w:val="24"/>
                <w:szCs w:val="24"/>
              </w:rPr>
              <w:t xml:space="preserve">noviembre </w:t>
            </w:r>
            <w:r w:rsidRPr="00F827CD">
              <w:rPr>
                <w:rFonts w:cs="Arial"/>
                <w:color w:val="000000"/>
                <w:sz w:val="24"/>
                <w:szCs w:val="24"/>
              </w:rPr>
              <w:t>de</w:t>
            </w:r>
            <w:r w:rsidR="008E3EE9">
              <w:rPr>
                <w:rFonts w:cs="Arial"/>
                <w:color w:val="000000"/>
                <w:sz w:val="24"/>
                <w:szCs w:val="24"/>
              </w:rPr>
              <w:t>l</w:t>
            </w:r>
            <w:r w:rsidRPr="00F827CD">
              <w:rPr>
                <w:rFonts w:cs="Arial"/>
                <w:color w:val="000000"/>
                <w:sz w:val="24"/>
                <w:szCs w:val="24"/>
              </w:rPr>
              <w:t xml:space="preserve"> 202</w:t>
            </w:r>
            <w:r w:rsidR="008E3EE9">
              <w:rPr>
                <w:rFonts w:cs="Arial"/>
                <w:color w:val="000000"/>
                <w:sz w:val="24"/>
                <w:szCs w:val="24"/>
              </w:rPr>
              <w:t>2</w:t>
            </w:r>
            <w:r w:rsidRPr="00F827CD">
              <w:rPr>
                <w:rFonts w:cs="Arial"/>
                <w:color w:val="000000"/>
                <w:sz w:val="24"/>
                <w:szCs w:val="24"/>
              </w:rPr>
              <w:t xml:space="preserve"> se realizaron</w:t>
            </w:r>
            <w:r w:rsidR="00070DF5">
              <w:rPr>
                <w:rFonts w:cs="Arial"/>
                <w:color w:val="000000"/>
                <w:sz w:val="24"/>
                <w:szCs w:val="24"/>
              </w:rPr>
              <w:t xml:space="preserve"> </w:t>
            </w:r>
          </w:p>
          <w:p w14:paraId="70614963" w14:textId="06BBBE92" w:rsidR="00212043" w:rsidRPr="00F827CD" w:rsidRDefault="00212043" w:rsidP="00070DF5">
            <w:pPr>
              <w:jc w:val="both"/>
              <w:rPr>
                <w:rFonts w:cs="Arial"/>
                <w:color w:val="000000"/>
                <w:sz w:val="24"/>
                <w:szCs w:val="24"/>
              </w:rPr>
            </w:pPr>
            <w:proofErr w:type="gramStart"/>
            <w:r w:rsidRPr="00212043">
              <w:rPr>
                <w:rFonts w:ascii="Calibri" w:hAnsi="Calibri" w:cs="Calibri"/>
                <w:b/>
                <w:bCs/>
                <w:color w:val="000000"/>
                <w:sz w:val="24"/>
                <w:szCs w:val="24"/>
              </w:rPr>
              <w:t>27</w:t>
            </w:r>
            <w:r>
              <w:rPr>
                <w:rFonts w:ascii="Calibri" w:hAnsi="Calibri" w:cs="Calibri"/>
                <w:b/>
                <w:bCs/>
                <w:color w:val="000000"/>
                <w:sz w:val="24"/>
                <w:szCs w:val="24"/>
              </w:rPr>
              <w:t>.</w:t>
            </w:r>
            <w:r w:rsidRPr="00212043">
              <w:rPr>
                <w:rFonts w:ascii="Calibri" w:hAnsi="Calibri" w:cs="Calibri"/>
                <w:b/>
                <w:bCs/>
                <w:color w:val="000000"/>
                <w:sz w:val="24"/>
                <w:szCs w:val="24"/>
              </w:rPr>
              <w:t>669</w:t>
            </w:r>
            <w:r>
              <w:rPr>
                <w:rFonts w:ascii="Calibri" w:hAnsi="Calibri" w:cs="Calibri"/>
                <w:b/>
                <w:bCs/>
                <w:color w:val="000000"/>
                <w:sz w:val="24"/>
                <w:szCs w:val="24"/>
              </w:rPr>
              <w:t xml:space="preserve"> </w:t>
            </w:r>
            <w:r w:rsidR="00070DF5">
              <w:rPr>
                <w:rFonts w:ascii="Calibri" w:hAnsi="Calibri" w:cs="Calibri"/>
                <w:b/>
                <w:bCs/>
                <w:color w:val="000000"/>
              </w:rPr>
              <w:t xml:space="preserve"> </w:t>
            </w:r>
            <w:r w:rsidR="00070DF5" w:rsidRPr="00F827CD">
              <w:rPr>
                <w:rFonts w:cs="Arial"/>
                <w:color w:val="000000"/>
                <w:sz w:val="24"/>
                <w:szCs w:val="24"/>
              </w:rPr>
              <w:t>certificaciones</w:t>
            </w:r>
            <w:proofErr w:type="gramEnd"/>
            <w:r w:rsidR="00F827CD" w:rsidRPr="00F827CD">
              <w:rPr>
                <w:rFonts w:cs="Arial"/>
                <w:color w:val="000000"/>
                <w:sz w:val="24"/>
                <w:szCs w:val="24"/>
              </w:rPr>
              <w:t xml:space="preserve"> en competencias laborales que beneficiaron a </w:t>
            </w:r>
          </w:p>
          <w:p w14:paraId="1EE14579" w14:textId="7CE0E8A7" w:rsidR="00091C4F" w:rsidRPr="00920919" w:rsidRDefault="00212043" w:rsidP="00212043">
            <w:pPr>
              <w:jc w:val="both"/>
              <w:rPr>
                <w:sz w:val="24"/>
                <w:szCs w:val="24"/>
              </w:rPr>
            </w:pPr>
            <w:r w:rsidRPr="00212043">
              <w:rPr>
                <w:rFonts w:ascii="Calibri" w:hAnsi="Calibri" w:cs="Calibri"/>
                <w:b/>
                <w:bCs/>
                <w:color w:val="000000"/>
                <w:sz w:val="24"/>
                <w:szCs w:val="24"/>
              </w:rPr>
              <w:t>20</w:t>
            </w:r>
            <w:r>
              <w:rPr>
                <w:rFonts w:ascii="Calibri" w:hAnsi="Calibri" w:cs="Calibri"/>
                <w:b/>
                <w:bCs/>
                <w:color w:val="000000"/>
                <w:sz w:val="24"/>
                <w:szCs w:val="24"/>
              </w:rPr>
              <w:t>.</w:t>
            </w:r>
            <w:r w:rsidRPr="00212043">
              <w:rPr>
                <w:rFonts w:ascii="Calibri" w:hAnsi="Calibri" w:cs="Calibri"/>
                <w:b/>
                <w:bCs/>
                <w:color w:val="000000"/>
                <w:sz w:val="24"/>
                <w:szCs w:val="24"/>
              </w:rPr>
              <w:t>825</w:t>
            </w:r>
            <w:r>
              <w:rPr>
                <w:rFonts w:ascii="Calibri" w:hAnsi="Calibri" w:cs="Calibri"/>
                <w:b/>
                <w:bCs/>
                <w:color w:val="000000"/>
                <w:sz w:val="24"/>
                <w:szCs w:val="24"/>
              </w:rPr>
              <w:t xml:space="preserve"> </w:t>
            </w:r>
            <w:proofErr w:type="gramStart"/>
            <w:r w:rsidR="00F827CD" w:rsidRPr="00F827CD">
              <w:rPr>
                <w:rFonts w:cs="Arial"/>
                <w:color w:val="000000"/>
                <w:sz w:val="24"/>
                <w:szCs w:val="24"/>
              </w:rPr>
              <w:t>personas;  de</w:t>
            </w:r>
            <w:proofErr w:type="gramEnd"/>
            <w:r w:rsidR="00F827CD" w:rsidRPr="00F827CD">
              <w:rPr>
                <w:rFonts w:cs="Arial"/>
                <w:color w:val="000000"/>
                <w:sz w:val="24"/>
                <w:szCs w:val="24"/>
              </w:rPr>
              <w:t xml:space="preserve"> esta manera,  el SENA contribuyó al Acuerdo de Paz llegando a los municipios  PDET  a través de los centros de formación.</w:t>
            </w:r>
          </w:p>
        </w:tc>
      </w:tr>
    </w:tbl>
    <w:p w14:paraId="7A416CFC" w14:textId="77777777" w:rsidR="00091C4F" w:rsidRPr="00920919" w:rsidRDefault="00091C4F" w:rsidP="00784E2E">
      <w:pPr>
        <w:spacing w:after="0" w:line="240" w:lineRule="auto"/>
        <w:jc w:val="both"/>
        <w:rPr>
          <w:sz w:val="24"/>
          <w:szCs w:val="24"/>
        </w:rPr>
      </w:pPr>
    </w:p>
    <w:p w14:paraId="4A7F5F60" w14:textId="137AC017" w:rsidR="005409D3" w:rsidRPr="00920919" w:rsidRDefault="005409D3"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2377AB" w:rsidRPr="00920919" w14:paraId="3F6FCA2C" w14:textId="77777777" w:rsidTr="00254572">
        <w:tc>
          <w:tcPr>
            <w:tcW w:w="2519" w:type="dxa"/>
            <w:shd w:val="clear" w:color="auto" w:fill="002060"/>
            <w:vAlign w:val="center"/>
          </w:tcPr>
          <w:p w14:paraId="4CF29455" w14:textId="77777777" w:rsidR="002377AB" w:rsidRPr="00920919" w:rsidRDefault="002377AB" w:rsidP="00254572">
            <w:pPr>
              <w:jc w:val="center"/>
              <w:rPr>
                <w:sz w:val="36"/>
                <w:szCs w:val="36"/>
              </w:rPr>
            </w:pPr>
            <w:r w:rsidRPr="00920919">
              <w:rPr>
                <w:sz w:val="36"/>
                <w:szCs w:val="36"/>
              </w:rPr>
              <w:t>Acciones para la Construcción de Paz</w:t>
            </w:r>
          </w:p>
        </w:tc>
        <w:tc>
          <w:tcPr>
            <w:tcW w:w="6265" w:type="dxa"/>
          </w:tcPr>
          <w:p w14:paraId="11316FC7" w14:textId="77777777" w:rsidR="002377AB" w:rsidRPr="00B72D30" w:rsidRDefault="002377AB" w:rsidP="00254572">
            <w:pPr>
              <w:jc w:val="both"/>
              <w:rPr>
                <w:bCs/>
                <w:sz w:val="28"/>
                <w:szCs w:val="28"/>
                <w:highlight w:val="yellow"/>
              </w:rPr>
            </w:pPr>
          </w:p>
          <w:p w14:paraId="1820DA9F" w14:textId="0C33D4D4" w:rsidR="002377AB" w:rsidRPr="004D20A9" w:rsidRDefault="00B72D30" w:rsidP="00252CE9">
            <w:pPr>
              <w:jc w:val="both"/>
              <w:rPr>
                <w:bCs/>
                <w:sz w:val="28"/>
                <w:szCs w:val="28"/>
              </w:rPr>
            </w:pPr>
            <w:r w:rsidRPr="00B72D30">
              <w:rPr>
                <w:bCs/>
                <w:sz w:val="28"/>
                <w:szCs w:val="28"/>
              </w:rPr>
              <w:t>Intermediación laboral</w:t>
            </w:r>
            <w:r>
              <w:rPr>
                <w:bCs/>
                <w:sz w:val="28"/>
                <w:szCs w:val="28"/>
              </w:rPr>
              <w:t xml:space="preserve"> para las poblaciones </w:t>
            </w:r>
            <w:r w:rsidR="00252CE9">
              <w:rPr>
                <w:bCs/>
                <w:sz w:val="28"/>
                <w:szCs w:val="28"/>
              </w:rPr>
              <w:t xml:space="preserve">asentadas </w:t>
            </w:r>
            <w:r w:rsidR="00252CE9" w:rsidRPr="00B72D30">
              <w:rPr>
                <w:bCs/>
                <w:sz w:val="28"/>
                <w:szCs w:val="28"/>
              </w:rPr>
              <w:t>en</w:t>
            </w:r>
            <w:r w:rsidRPr="00B72D30">
              <w:rPr>
                <w:bCs/>
                <w:sz w:val="28"/>
                <w:szCs w:val="28"/>
              </w:rPr>
              <w:t xml:space="preserve"> los</w:t>
            </w:r>
            <w:r w:rsidR="002377AB" w:rsidRPr="00B72D30">
              <w:rPr>
                <w:bCs/>
                <w:sz w:val="28"/>
                <w:szCs w:val="28"/>
              </w:rPr>
              <w:t xml:space="preserve"> municipios PDET</w:t>
            </w:r>
            <w:r w:rsidR="00252CE9">
              <w:rPr>
                <w:bCs/>
                <w:sz w:val="28"/>
                <w:szCs w:val="28"/>
              </w:rPr>
              <w:t>.</w:t>
            </w:r>
          </w:p>
        </w:tc>
      </w:tr>
    </w:tbl>
    <w:p w14:paraId="33A77F07" w14:textId="77777777" w:rsidR="00F172EB" w:rsidRPr="00920919" w:rsidRDefault="00F172EB" w:rsidP="005965DF">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6"/>
        <w:gridCol w:w="7102"/>
      </w:tblGrid>
      <w:tr w:rsidR="002377AB" w:rsidRPr="00920919" w14:paraId="55CA8085" w14:textId="77777777" w:rsidTr="00254572">
        <w:tc>
          <w:tcPr>
            <w:tcW w:w="1726" w:type="dxa"/>
            <w:tcBorders>
              <w:top w:val="single" w:sz="4" w:space="0" w:color="0070C0"/>
              <w:left w:val="single" w:sz="4" w:space="0" w:color="0070C0"/>
              <w:bottom w:val="single" w:sz="4" w:space="0" w:color="0070C0"/>
            </w:tcBorders>
            <w:vAlign w:val="center"/>
          </w:tcPr>
          <w:p w14:paraId="418DEC8B" w14:textId="77777777" w:rsidR="002377AB" w:rsidRPr="00920919" w:rsidRDefault="002377AB" w:rsidP="00254572">
            <w:pPr>
              <w:jc w:val="center"/>
              <w:rPr>
                <w:sz w:val="24"/>
                <w:szCs w:val="24"/>
              </w:rPr>
            </w:pPr>
            <w:r w:rsidRPr="00920919">
              <w:rPr>
                <w:noProof/>
                <w:lang w:eastAsia="es-CO"/>
              </w:rPr>
              <w:lastRenderedPageBreak/>
              <w:drawing>
                <wp:inline distT="0" distB="0" distL="0" distR="0" wp14:anchorId="0913BB53" wp14:editId="55060883">
                  <wp:extent cx="775335" cy="937260"/>
                  <wp:effectExtent l="0" t="0" r="0" b="0"/>
                  <wp:docPr id="5" name="Imagen 5" descr="Imagen que contiene dibuj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dibujo, reloj&#10;&#10;Descripción generada automáticamen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inline>
              </w:drawing>
            </w:r>
          </w:p>
        </w:tc>
        <w:tc>
          <w:tcPr>
            <w:tcW w:w="7102" w:type="dxa"/>
            <w:tcBorders>
              <w:top w:val="single" w:sz="4" w:space="0" w:color="0070C0"/>
              <w:bottom w:val="single" w:sz="4" w:space="0" w:color="0070C0"/>
              <w:right w:val="single" w:sz="4" w:space="0" w:color="0070C0"/>
            </w:tcBorders>
          </w:tcPr>
          <w:p w14:paraId="7CB86F5A" w14:textId="77777777" w:rsidR="002377AB" w:rsidRPr="00920919" w:rsidRDefault="002377AB" w:rsidP="00254572">
            <w:pPr>
              <w:jc w:val="both"/>
              <w:rPr>
                <w:color w:val="002060"/>
                <w:sz w:val="28"/>
                <w:szCs w:val="28"/>
              </w:rPr>
            </w:pPr>
            <w:r w:rsidRPr="00920919">
              <w:rPr>
                <w:color w:val="002060"/>
                <w:sz w:val="28"/>
                <w:szCs w:val="28"/>
              </w:rPr>
              <w:t>¿Cómo lo hicimos?</w:t>
            </w:r>
          </w:p>
          <w:p w14:paraId="4A94CE40" w14:textId="77777777" w:rsidR="002377AB" w:rsidRPr="00920919" w:rsidRDefault="002377AB" w:rsidP="00254572">
            <w:pPr>
              <w:jc w:val="both"/>
              <w:rPr>
                <w:sz w:val="24"/>
                <w:szCs w:val="24"/>
              </w:rPr>
            </w:pPr>
          </w:p>
          <w:p w14:paraId="7A784F0E" w14:textId="77777777" w:rsidR="002377AB" w:rsidRDefault="00B72D30" w:rsidP="002E791C">
            <w:pPr>
              <w:jc w:val="both"/>
              <w:rPr>
                <w:rFonts w:cs="Arial"/>
                <w:color w:val="000000"/>
                <w:sz w:val="24"/>
                <w:szCs w:val="24"/>
              </w:rPr>
            </w:pPr>
            <w:r>
              <w:rPr>
                <w:rFonts w:cs="Arial"/>
                <w:color w:val="000000"/>
                <w:sz w:val="24"/>
                <w:szCs w:val="24"/>
              </w:rPr>
              <w:t xml:space="preserve">El SENA a través </w:t>
            </w:r>
            <w:r w:rsidR="002E791C">
              <w:rPr>
                <w:rFonts w:cs="Arial"/>
                <w:color w:val="000000"/>
                <w:sz w:val="24"/>
                <w:szCs w:val="24"/>
              </w:rPr>
              <w:t>d</w:t>
            </w:r>
            <w:r>
              <w:rPr>
                <w:rFonts w:cs="Arial"/>
                <w:color w:val="000000"/>
                <w:sz w:val="24"/>
                <w:szCs w:val="24"/>
              </w:rPr>
              <w:t>e la Agencia Pública de Empleo</w:t>
            </w:r>
            <w:r w:rsidR="002E791C">
              <w:rPr>
                <w:rFonts w:cs="Arial"/>
                <w:color w:val="000000"/>
                <w:sz w:val="24"/>
                <w:szCs w:val="24"/>
              </w:rPr>
              <w:t xml:space="preserve"> con sedes en más de 33 puntos del territorio nacional realizó procesos orientados a la intermediación laboral con servicios de:</w:t>
            </w:r>
          </w:p>
          <w:p w14:paraId="1A2F97E7" w14:textId="77777777" w:rsidR="002E791C" w:rsidRDefault="002E791C" w:rsidP="002E791C">
            <w:pPr>
              <w:jc w:val="both"/>
              <w:rPr>
                <w:rFonts w:cs="Arial"/>
                <w:color w:val="000000"/>
                <w:sz w:val="24"/>
                <w:szCs w:val="24"/>
              </w:rPr>
            </w:pPr>
          </w:p>
          <w:p w14:paraId="78444C2B" w14:textId="6905F75C" w:rsidR="002E791C" w:rsidRDefault="002E791C" w:rsidP="002E791C">
            <w:pPr>
              <w:pStyle w:val="Sinespaciado"/>
              <w:jc w:val="both"/>
              <w:rPr>
                <w:lang w:val="es-ES" w:eastAsia="es-ES"/>
              </w:rPr>
            </w:pPr>
            <w:r w:rsidRPr="002E791C">
              <w:rPr>
                <w:b/>
                <w:bCs/>
                <w:sz w:val="24"/>
                <w:szCs w:val="24"/>
              </w:rPr>
              <w:t>Inscripción:</w:t>
            </w:r>
            <w:r>
              <w:rPr>
                <w:sz w:val="24"/>
                <w:szCs w:val="24"/>
              </w:rPr>
              <w:t xml:space="preserve"> </w:t>
            </w:r>
            <w:r w:rsidR="00836397">
              <w:rPr>
                <w:sz w:val="24"/>
                <w:szCs w:val="24"/>
              </w:rPr>
              <w:t>es e</w:t>
            </w:r>
            <w:r>
              <w:rPr>
                <w:lang w:val="es-ES" w:eastAsia="es-ES"/>
              </w:rPr>
              <w:t xml:space="preserve">l servicio ejecutado con </w:t>
            </w:r>
            <w:r w:rsidRPr="00E617D1">
              <w:rPr>
                <w:lang w:val="es-ES" w:eastAsia="es-ES"/>
              </w:rPr>
              <w:t xml:space="preserve">los buscadores de empleo que registran su hoja de vida e incluyen mínimo un interés </w:t>
            </w:r>
            <w:r w:rsidR="00E2410D" w:rsidRPr="00E617D1">
              <w:rPr>
                <w:lang w:val="es-ES" w:eastAsia="es-ES"/>
              </w:rPr>
              <w:t>ocupacional lo</w:t>
            </w:r>
            <w:r w:rsidRPr="00E617D1">
              <w:rPr>
                <w:lang w:val="es-ES" w:eastAsia="es-ES"/>
              </w:rPr>
              <w:t xml:space="preserve"> cual permite </w:t>
            </w:r>
            <w:r>
              <w:rPr>
                <w:lang w:val="es-ES" w:eastAsia="es-ES"/>
              </w:rPr>
              <w:t>que estén activos en el sistema).</w:t>
            </w:r>
          </w:p>
          <w:p w14:paraId="332380A1" w14:textId="740A7874" w:rsidR="002E791C" w:rsidRDefault="002E791C" w:rsidP="002E791C">
            <w:pPr>
              <w:pStyle w:val="Sinespaciado"/>
              <w:jc w:val="both"/>
              <w:rPr>
                <w:lang w:val="es-ES" w:eastAsia="es-ES"/>
              </w:rPr>
            </w:pPr>
          </w:p>
          <w:p w14:paraId="522A45A2" w14:textId="47E0B36A" w:rsidR="002E791C" w:rsidRDefault="002E791C" w:rsidP="002E791C">
            <w:pPr>
              <w:pStyle w:val="Sinespaciado"/>
              <w:jc w:val="both"/>
              <w:rPr>
                <w:lang w:val="es-ES" w:eastAsia="es-ES"/>
              </w:rPr>
            </w:pPr>
            <w:r w:rsidRPr="00836397">
              <w:rPr>
                <w:b/>
                <w:bCs/>
                <w:lang w:val="es-ES" w:eastAsia="es-ES"/>
              </w:rPr>
              <w:t>Orientación:</w:t>
            </w:r>
            <w:r w:rsidRPr="0055191E">
              <w:rPr>
                <w:lang w:val="es-ES" w:eastAsia="es-ES"/>
              </w:rPr>
              <w:t xml:space="preserve"> </w:t>
            </w:r>
            <w:r>
              <w:rPr>
                <w:lang w:val="es-ES" w:eastAsia="es-ES"/>
              </w:rPr>
              <w:t xml:space="preserve">corresponde a </w:t>
            </w:r>
            <w:r w:rsidR="00836397">
              <w:rPr>
                <w:lang w:val="es-ES" w:eastAsia="es-ES"/>
              </w:rPr>
              <w:t>la</w:t>
            </w:r>
            <w:r w:rsidR="00836397" w:rsidRPr="00E617D1">
              <w:rPr>
                <w:lang w:val="es-ES" w:eastAsia="es-ES"/>
              </w:rPr>
              <w:t xml:space="preserve"> orientación</w:t>
            </w:r>
            <w:r w:rsidRPr="00E617D1">
              <w:rPr>
                <w:lang w:val="es-ES" w:eastAsia="es-ES"/>
              </w:rPr>
              <w:t xml:space="preserve"> ocu</w:t>
            </w:r>
            <w:r>
              <w:rPr>
                <w:lang w:val="es-ES" w:eastAsia="es-ES"/>
              </w:rPr>
              <w:t xml:space="preserve">pacional </w:t>
            </w:r>
            <w:r w:rsidR="00836397">
              <w:rPr>
                <w:lang w:val="es-ES" w:eastAsia="es-ES"/>
              </w:rPr>
              <w:t xml:space="preserve">que recibieron las personas en los municipios PDET </w:t>
            </w:r>
            <w:r>
              <w:rPr>
                <w:lang w:val="es-ES" w:eastAsia="es-ES"/>
              </w:rPr>
              <w:t>para mejorar su perfil</w:t>
            </w:r>
            <w:r w:rsidRPr="00E617D1">
              <w:rPr>
                <w:lang w:val="es-ES" w:eastAsia="es-ES"/>
              </w:rPr>
              <w:t xml:space="preserve">. Una persona orientada solo puede ser contada una vez en el año </w:t>
            </w:r>
            <w:proofErr w:type="gramStart"/>
            <w:r w:rsidRPr="00E617D1">
              <w:rPr>
                <w:lang w:val="es-ES" w:eastAsia="es-ES"/>
              </w:rPr>
              <w:t>de acuerdo a</w:t>
            </w:r>
            <w:proofErr w:type="gramEnd"/>
            <w:r w:rsidRPr="00E617D1">
              <w:rPr>
                <w:lang w:val="es-ES" w:eastAsia="es-ES"/>
              </w:rPr>
              <w:t xml:space="preserve"> la primera acción de orientación realizada.  Las demás se contarán como acciones de orientación</w:t>
            </w:r>
            <w:r>
              <w:rPr>
                <w:lang w:val="es-ES" w:eastAsia="es-ES"/>
              </w:rPr>
              <w:t>.</w:t>
            </w:r>
          </w:p>
          <w:p w14:paraId="50BBDD6C" w14:textId="5DEABA1E" w:rsidR="002E791C" w:rsidRDefault="002E791C" w:rsidP="002E791C">
            <w:pPr>
              <w:pStyle w:val="Sinespaciado"/>
              <w:jc w:val="both"/>
              <w:rPr>
                <w:lang w:val="es-ES" w:eastAsia="es-ES"/>
              </w:rPr>
            </w:pPr>
          </w:p>
          <w:p w14:paraId="1EC335EC" w14:textId="77777777" w:rsidR="002E791C" w:rsidRDefault="00836397" w:rsidP="00836397">
            <w:pPr>
              <w:pStyle w:val="Sinespaciado"/>
              <w:jc w:val="both"/>
              <w:rPr>
                <w:lang w:val="es-ES" w:eastAsia="es-ES"/>
              </w:rPr>
            </w:pPr>
            <w:r w:rsidRPr="00836397">
              <w:rPr>
                <w:b/>
                <w:lang w:val="es-ES" w:eastAsia="es-ES"/>
              </w:rPr>
              <w:t>Colocación:</w:t>
            </w:r>
            <w:r>
              <w:rPr>
                <w:bCs/>
                <w:lang w:val="es-ES" w:eastAsia="es-ES"/>
              </w:rPr>
              <w:t xml:space="preserve"> son </w:t>
            </w:r>
            <w:r>
              <w:rPr>
                <w:lang w:val="es-ES" w:eastAsia="es-ES"/>
              </w:rPr>
              <w:t>personas que ocupan un puesto de trabajo,</w:t>
            </w:r>
            <w:r w:rsidRPr="00E617D1">
              <w:rPr>
                <w:lang w:val="es-ES" w:eastAsia="es-ES"/>
              </w:rPr>
              <w:t xml:space="preserve"> producto de la intermediación laboral d</w:t>
            </w:r>
            <w:r>
              <w:rPr>
                <w:lang w:val="es-ES" w:eastAsia="es-ES"/>
              </w:rPr>
              <w:t>e la Agencia Pública de Empleo.</w:t>
            </w:r>
          </w:p>
          <w:p w14:paraId="62B85CBC" w14:textId="1F6FCAC9" w:rsidR="00836397" w:rsidRPr="00920919" w:rsidRDefault="00836397" w:rsidP="00836397">
            <w:pPr>
              <w:pStyle w:val="Sinespaciado"/>
              <w:jc w:val="both"/>
              <w:rPr>
                <w:sz w:val="24"/>
                <w:szCs w:val="24"/>
              </w:rPr>
            </w:pPr>
          </w:p>
        </w:tc>
      </w:tr>
      <w:tr w:rsidR="002377AB" w:rsidRPr="00920919" w14:paraId="39158172" w14:textId="77777777" w:rsidTr="00254572">
        <w:tc>
          <w:tcPr>
            <w:tcW w:w="1726" w:type="dxa"/>
            <w:tcBorders>
              <w:top w:val="single" w:sz="4" w:space="0" w:color="0070C0"/>
              <w:left w:val="single" w:sz="4" w:space="0" w:color="0070C0"/>
              <w:bottom w:val="single" w:sz="4" w:space="0" w:color="0070C0"/>
            </w:tcBorders>
            <w:vAlign w:val="center"/>
          </w:tcPr>
          <w:p w14:paraId="54B1618E" w14:textId="77777777" w:rsidR="002377AB" w:rsidRPr="00920919" w:rsidRDefault="002377AB" w:rsidP="00254572">
            <w:pPr>
              <w:jc w:val="center"/>
              <w:rPr>
                <w:sz w:val="24"/>
                <w:szCs w:val="24"/>
              </w:rPr>
            </w:pPr>
            <w:r w:rsidRPr="00920919">
              <w:rPr>
                <w:noProof/>
                <w:lang w:eastAsia="es-CO"/>
              </w:rPr>
              <w:drawing>
                <wp:inline distT="0" distB="0" distL="0" distR="0" wp14:anchorId="63816D9E" wp14:editId="7757330B">
                  <wp:extent cx="925830" cy="800100"/>
                  <wp:effectExtent l="0" t="0" r="0" b="0"/>
                  <wp:docPr id="13" name="Imagen 13"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Dibujo en blanco y negro&#10;&#10;Descripción generada automáticamente con confianza baj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inline>
              </w:drawing>
            </w:r>
          </w:p>
        </w:tc>
        <w:tc>
          <w:tcPr>
            <w:tcW w:w="7102" w:type="dxa"/>
            <w:tcBorders>
              <w:top w:val="single" w:sz="4" w:space="0" w:color="0070C0"/>
              <w:bottom w:val="single" w:sz="4" w:space="0" w:color="0070C0"/>
              <w:right w:val="single" w:sz="4" w:space="0" w:color="0070C0"/>
            </w:tcBorders>
          </w:tcPr>
          <w:p w14:paraId="33F86C5D" w14:textId="77777777" w:rsidR="002377AB" w:rsidRDefault="002377AB" w:rsidP="00254572">
            <w:pPr>
              <w:jc w:val="both"/>
              <w:rPr>
                <w:color w:val="002060"/>
                <w:sz w:val="28"/>
                <w:szCs w:val="28"/>
              </w:rPr>
            </w:pPr>
            <w:r w:rsidRPr="00920919">
              <w:rPr>
                <w:color w:val="002060"/>
                <w:sz w:val="28"/>
                <w:szCs w:val="28"/>
              </w:rPr>
              <w:t>¿Quiénes se beneficiaron?</w:t>
            </w:r>
          </w:p>
          <w:p w14:paraId="5C61F537" w14:textId="1D24F18E" w:rsidR="002377AB" w:rsidRDefault="002377AB" w:rsidP="00254572">
            <w:pPr>
              <w:jc w:val="both"/>
              <w:rPr>
                <w:color w:val="002060"/>
                <w:sz w:val="28"/>
                <w:szCs w:val="28"/>
              </w:rPr>
            </w:pPr>
          </w:p>
          <w:tbl>
            <w:tblPr>
              <w:tblW w:w="5880" w:type="dxa"/>
              <w:tblCellMar>
                <w:left w:w="70" w:type="dxa"/>
                <w:right w:w="70" w:type="dxa"/>
              </w:tblCellMar>
              <w:tblLook w:val="04A0" w:firstRow="1" w:lastRow="0" w:firstColumn="1" w:lastColumn="0" w:noHBand="0" w:noVBand="1"/>
            </w:tblPr>
            <w:tblGrid>
              <w:gridCol w:w="1720"/>
              <w:gridCol w:w="1460"/>
              <w:gridCol w:w="1500"/>
              <w:gridCol w:w="1200"/>
            </w:tblGrid>
            <w:tr w:rsidR="00F82A14" w:rsidRPr="00F82A14" w14:paraId="1C772C5C" w14:textId="77777777" w:rsidTr="00F82A14">
              <w:trPr>
                <w:trHeight w:val="510"/>
              </w:trPr>
              <w:tc>
                <w:tcPr>
                  <w:tcW w:w="5880" w:type="dxa"/>
                  <w:gridSpan w:val="4"/>
                  <w:tcBorders>
                    <w:top w:val="single" w:sz="8" w:space="0" w:color="auto"/>
                    <w:left w:val="single" w:sz="8" w:space="0" w:color="auto"/>
                    <w:bottom w:val="single" w:sz="8" w:space="0" w:color="auto"/>
                    <w:right w:val="single" w:sz="8" w:space="0" w:color="000000"/>
                  </w:tcBorders>
                  <w:shd w:val="clear" w:color="000000" w:fill="4472C4"/>
                  <w:vAlign w:val="center"/>
                  <w:hideMark/>
                </w:tcPr>
                <w:p w14:paraId="47157004" w14:textId="1C1B6795" w:rsidR="00F82A14" w:rsidRPr="00F82A14" w:rsidRDefault="00F82A14" w:rsidP="00F82A14">
                  <w:pPr>
                    <w:spacing w:after="0" w:line="240" w:lineRule="auto"/>
                    <w:jc w:val="center"/>
                    <w:rPr>
                      <w:rFonts w:ascii="Calibri" w:eastAsia="Times New Roman" w:hAnsi="Calibri" w:cs="Calibri"/>
                      <w:b/>
                      <w:bCs/>
                      <w:color w:val="FFFFFF"/>
                      <w:sz w:val="20"/>
                      <w:szCs w:val="20"/>
                      <w:lang w:val="es-ES" w:eastAsia="es-ES"/>
                    </w:rPr>
                  </w:pPr>
                  <w:r w:rsidRPr="00F82A14">
                    <w:rPr>
                      <w:rFonts w:ascii="Calibri" w:eastAsia="Times New Roman" w:hAnsi="Calibri" w:cs="Calibri"/>
                      <w:b/>
                      <w:bCs/>
                      <w:color w:val="FFFFFF"/>
                      <w:sz w:val="20"/>
                      <w:szCs w:val="20"/>
                      <w:lang w:val="es-ES" w:eastAsia="es-ES"/>
                    </w:rPr>
                    <w:t xml:space="preserve">ACCIONES DE LA APE EN LA ATENCIÓN A LA POBLACIÓN DE MUNICIPIOS PDET 01 ENERO AL 30 DE </w:t>
                  </w:r>
                  <w:r w:rsidR="00C04700">
                    <w:rPr>
                      <w:rFonts w:ascii="Calibri" w:eastAsia="Times New Roman" w:hAnsi="Calibri" w:cs="Calibri"/>
                      <w:b/>
                      <w:bCs/>
                      <w:color w:val="FFFFFF"/>
                      <w:sz w:val="20"/>
                      <w:szCs w:val="20"/>
                      <w:lang w:val="es-ES" w:eastAsia="es-ES"/>
                    </w:rPr>
                    <w:t xml:space="preserve">NOVIEMBRE </w:t>
                  </w:r>
                  <w:r w:rsidRPr="00F82A14">
                    <w:rPr>
                      <w:rFonts w:ascii="Calibri" w:eastAsia="Times New Roman" w:hAnsi="Calibri" w:cs="Calibri"/>
                      <w:b/>
                      <w:bCs/>
                      <w:color w:val="FFFFFF"/>
                      <w:sz w:val="20"/>
                      <w:szCs w:val="20"/>
                      <w:lang w:val="es-ES" w:eastAsia="es-ES"/>
                    </w:rPr>
                    <w:t>2022</w:t>
                  </w:r>
                </w:p>
              </w:tc>
            </w:tr>
            <w:tr w:rsidR="00F82A14" w:rsidRPr="00F82A14" w14:paraId="75E2551D" w14:textId="77777777" w:rsidTr="00F82A14">
              <w:trPr>
                <w:trHeight w:val="750"/>
              </w:trPr>
              <w:tc>
                <w:tcPr>
                  <w:tcW w:w="1720" w:type="dxa"/>
                  <w:tcBorders>
                    <w:top w:val="nil"/>
                    <w:left w:val="single" w:sz="8" w:space="0" w:color="auto"/>
                    <w:bottom w:val="single" w:sz="8" w:space="0" w:color="auto"/>
                    <w:right w:val="single" w:sz="8" w:space="0" w:color="auto"/>
                  </w:tcBorders>
                  <w:shd w:val="clear" w:color="auto" w:fill="auto"/>
                  <w:vAlign w:val="center"/>
                  <w:hideMark/>
                </w:tcPr>
                <w:p w14:paraId="22ED9646" w14:textId="77777777" w:rsidR="00F82A14" w:rsidRPr="00F82A14" w:rsidRDefault="00F82A14" w:rsidP="00F82A14">
                  <w:pPr>
                    <w:spacing w:after="0" w:line="240" w:lineRule="auto"/>
                    <w:jc w:val="center"/>
                    <w:rPr>
                      <w:rFonts w:ascii="Calibri" w:eastAsia="Times New Roman" w:hAnsi="Calibri" w:cs="Calibri"/>
                      <w:b/>
                      <w:bCs/>
                      <w:color w:val="000000"/>
                      <w:sz w:val="18"/>
                      <w:szCs w:val="18"/>
                      <w:lang w:val="es-ES" w:eastAsia="es-ES"/>
                    </w:rPr>
                  </w:pPr>
                  <w:r w:rsidRPr="00F82A14">
                    <w:rPr>
                      <w:rFonts w:ascii="Calibri" w:eastAsia="Times New Roman" w:hAnsi="Calibri" w:cs="Calibri"/>
                      <w:b/>
                      <w:bCs/>
                      <w:color w:val="000000"/>
                      <w:sz w:val="18"/>
                      <w:szCs w:val="18"/>
                      <w:lang w:val="es-ES" w:eastAsia="es-ES"/>
                    </w:rPr>
                    <w:t>Inscritos en el</w:t>
                  </w:r>
                  <w:r w:rsidRPr="00F82A14">
                    <w:rPr>
                      <w:rFonts w:ascii="Calibri" w:eastAsia="Times New Roman" w:hAnsi="Calibri" w:cs="Calibri"/>
                      <w:b/>
                      <w:bCs/>
                      <w:color w:val="000000"/>
                      <w:sz w:val="18"/>
                      <w:szCs w:val="18"/>
                      <w:lang w:val="es-ES" w:eastAsia="es-ES"/>
                    </w:rPr>
                    <w:br/>
                    <w:t xml:space="preserve"> aplicativo APE</w:t>
                  </w:r>
                </w:p>
              </w:tc>
              <w:tc>
                <w:tcPr>
                  <w:tcW w:w="1460" w:type="dxa"/>
                  <w:tcBorders>
                    <w:top w:val="nil"/>
                    <w:left w:val="nil"/>
                    <w:bottom w:val="single" w:sz="8" w:space="0" w:color="auto"/>
                    <w:right w:val="single" w:sz="8" w:space="0" w:color="auto"/>
                  </w:tcBorders>
                  <w:shd w:val="clear" w:color="auto" w:fill="auto"/>
                  <w:vAlign w:val="bottom"/>
                  <w:hideMark/>
                </w:tcPr>
                <w:p w14:paraId="0FAAAE89" w14:textId="77777777" w:rsidR="00F82A14" w:rsidRPr="00F82A14" w:rsidRDefault="00F82A14" w:rsidP="00F82A14">
                  <w:pPr>
                    <w:spacing w:after="0" w:line="240" w:lineRule="auto"/>
                    <w:jc w:val="center"/>
                    <w:rPr>
                      <w:rFonts w:ascii="Calibri" w:eastAsia="Times New Roman" w:hAnsi="Calibri" w:cs="Calibri"/>
                      <w:b/>
                      <w:bCs/>
                      <w:color w:val="000000"/>
                      <w:sz w:val="18"/>
                      <w:szCs w:val="18"/>
                      <w:lang w:val="es-ES" w:eastAsia="es-ES"/>
                    </w:rPr>
                  </w:pPr>
                  <w:r w:rsidRPr="00F82A14">
                    <w:rPr>
                      <w:rFonts w:ascii="Calibri" w:eastAsia="Times New Roman" w:hAnsi="Calibri" w:cs="Calibri"/>
                      <w:b/>
                      <w:bCs/>
                      <w:color w:val="000000"/>
                      <w:sz w:val="18"/>
                      <w:szCs w:val="18"/>
                      <w:lang w:val="es-ES" w:eastAsia="es-ES"/>
                    </w:rPr>
                    <w:t>Orientados</w:t>
                  </w:r>
                </w:p>
              </w:tc>
              <w:tc>
                <w:tcPr>
                  <w:tcW w:w="1500" w:type="dxa"/>
                  <w:tcBorders>
                    <w:top w:val="nil"/>
                    <w:left w:val="nil"/>
                    <w:bottom w:val="single" w:sz="8" w:space="0" w:color="auto"/>
                    <w:right w:val="single" w:sz="8" w:space="0" w:color="auto"/>
                  </w:tcBorders>
                  <w:shd w:val="clear" w:color="auto" w:fill="auto"/>
                  <w:vAlign w:val="bottom"/>
                  <w:hideMark/>
                </w:tcPr>
                <w:p w14:paraId="21F66C9A" w14:textId="77777777" w:rsidR="00F82A14" w:rsidRPr="00F82A14" w:rsidRDefault="00F82A14" w:rsidP="00F82A14">
                  <w:pPr>
                    <w:spacing w:after="0" w:line="240" w:lineRule="auto"/>
                    <w:jc w:val="center"/>
                    <w:rPr>
                      <w:rFonts w:ascii="Calibri" w:eastAsia="Times New Roman" w:hAnsi="Calibri" w:cs="Calibri"/>
                      <w:b/>
                      <w:bCs/>
                      <w:color w:val="000000"/>
                      <w:sz w:val="18"/>
                      <w:szCs w:val="18"/>
                      <w:lang w:val="es-ES" w:eastAsia="es-ES"/>
                    </w:rPr>
                  </w:pPr>
                  <w:r w:rsidRPr="00F82A14">
                    <w:rPr>
                      <w:rFonts w:ascii="Calibri" w:eastAsia="Times New Roman" w:hAnsi="Calibri" w:cs="Calibri"/>
                      <w:b/>
                      <w:bCs/>
                      <w:color w:val="000000"/>
                      <w:sz w:val="18"/>
                      <w:szCs w:val="18"/>
                      <w:lang w:val="es-ES" w:eastAsia="es-ES"/>
                    </w:rPr>
                    <w:t>Acciones de Orientación Ocupacional</w:t>
                  </w:r>
                </w:p>
              </w:tc>
              <w:tc>
                <w:tcPr>
                  <w:tcW w:w="1200" w:type="dxa"/>
                  <w:tcBorders>
                    <w:top w:val="nil"/>
                    <w:left w:val="nil"/>
                    <w:bottom w:val="single" w:sz="8" w:space="0" w:color="auto"/>
                    <w:right w:val="single" w:sz="8" w:space="0" w:color="auto"/>
                  </w:tcBorders>
                  <w:shd w:val="clear" w:color="auto" w:fill="auto"/>
                  <w:vAlign w:val="bottom"/>
                  <w:hideMark/>
                </w:tcPr>
                <w:p w14:paraId="05B11795" w14:textId="77777777" w:rsidR="00F82A14" w:rsidRPr="00F82A14" w:rsidRDefault="00F82A14" w:rsidP="00F82A14">
                  <w:pPr>
                    <w:spacing w:after="0" w:line="240" w:lineRule="auto"/>
                    <w:rPr>
                      <w:rFonts w:ascii="Calibri" w:eastAsia="Times New Roman" w:hAnsi="Calibri" w:cs="Calibri"/>
                      <w:b/>
                      <w:bCs/>
                      <w:color w:val="000000"/>
                      <w:sz w:val="18"/>
                      <w:szCs w:val="18"/>
                      <w:lang w:val="es-ES" w:eastAsia="es-ES"/>
                    </w:rPr>
                  </w:pPr>
                  <w:r w:rsidRPr="00F82A14">
                    <w:rPr>
                      <w:rFonts w:ascii="Calibri" w:eastAsia="Times New Roman" w:hAnsi="Calibri" w:cs="Calibri"/>
                      <w:b/>
                      <w:bCs/>
                      <w:color w:val="000000"/>
                      <w:sz w:val="18"/>
                      <w:szCs w:val="18"/>
                      <w:lang w:val="es-ES" w:eastAsia="es-ES"/>
                    </w:rPr>
                    <w:t>Colocaciones</w:t>
                  </w:r>
                </w:p>
              </w:tc>
            </w:tr>
            <w:tr w:rsidR="00D670C3" w:rsidRPr="00F82A14" w14:paraId="3F66A7BF" w14:textId="77777777" w:rsidTr="00F82A14">
              <w:trPr>
                <w:trHeight w:val="315"/>
              </w:trPr>
              <w:tc>
                <w:tcPr>
                  <w:tcW w:w="1720" w:type="dxa"/>
                  <w:tcBorders>
                    <w:top w:val="nil"/>
                    <w:left w:val="single" w:sz="8" w:space="0" w:color="auto"/>
                    <w:bottom w:val="single" w:sz="8" w:space="0" w:color="auto"/>
                    <w:right w:val="single" w:sz="8" w:space="0" w:color="auto"/>
                  </w:tcBorders>
                  <w:shd w:val="clear" w:color="auto" w:fill="auto"/>
                  <w:noWrap/>
                  <w:vAlign w:val="center"/>
                  <w:hideMark/>
                </w:tcPr>
                <w:p w14:paraId="06E83D43" w14:textId="22C82E26" w:rsidR="00D670C3" w:rsidRPr="00F82A14" w:rsidRDefault="00D670C3" w:rsidP="00D670C3">
                  <w:pPr>
                    <w:spacing w:after="0" w:line="240" w:lineRule="auto"/>
                    <w:jc w:val="center"/>
                    <w:rPr>
                      <w:rFonts w:ascii="Calibri" w:eastAsia="Times New Roman" w:hAnsi="Calibri" w:cs="Calibri"/>
                      <w:b/>
                      <w:bCs/>
                      <w:color w:val="000000"/>
                      <w:sz w:val="20"/>
                      <w:szCs w:val="20"/>
                      <w:lang w:val="es-ES" w:eastAsia="es-ES"/>
                    </w:rPr>
                  </w:pPr>
                  <w:r w:rsidRPr="00F73E83">
                    <w:rPr>
                      <w:rFonts w:eastAsia="Times New Roman" w:cs="Calibri"/>
                      <w:b/>
                      <w:bCs/>
                      <w:color w:val="000000"/>
                      <w:sz w:val="20"/>
                      <w:szCs w:val="20"/>
                      <w:lang w:val="es-ES" w:eastAsia="es-ES"/>
                    </w:rPr>
                    <w:t>105.112</w:t>
                  </w:r>
                </w:p>
              </w:tc>
              <w:tc>
                <w:tcPr>
                  <w:tcW w:w="1460" w:type="dxa"/>
                  <w:tcBorders>
                    <w:top w:val="nil"/>
                    <w:left w:val="nil"/>
                    <w:bottom w:val="single" w:sz="8" w:space="0" w:color="auto"/>
                    <w:right w:val="single" w:sz="8" w:space="0" w:color="auto"/>
                  </w:tcBorders>
                  <w:shd w:val="clear" w:color="auto" w:fill="auto"/>
                  <w:noWrap/>
                  <w:vAlign w:val="center"/>
                  <w:hideMark/>
                </w:tcPr>
                <w:p w14:paraId="1682F368" w14:textId="1C52CC5E" w:rsidR="00D670C3" w:rsidRPr="00F82A14" w:rsidRDefault="00D670C3" w:rsidP="00D670C3">
                  <w:pPr>
                    <w:spacing w:after="0" w:line="240" w:lineRule="auto"/>
                    <w:jc w:val="center"/>
                    <w:rPr>
                      <w:rFonts w:ascii="Calibri" w:eastAsia="Times New Roman" w:hAnsi="Calibri" w:cs="Calibri"/>
                      <w:b/>
                      <w:bCs/>
                      <w:color w:val="000000"/>
                      <w:sz w:val="20"/>
                      <w:szCs w:val="20"/>
                      <w:lang w:val="es-ES" w:eastAsia="es-ES"/>
                    </w:rPr>
                  </w:pPr>
                  <w:r w:rsidRPr="00F73E83">
                    <w:rPr>
                      <w:rFonts w:eastAsia="Times New Roman" w:cs="Calibri"/>
                      <w:b/>
                      <w:bCs/>
                      <w:color w:val="000000"/>
                      <w:sz w:val="20"/>
                      <w:szCs w:val="20"/>
                      <w:lang w:val="es-ES" w:eastAsia="es-ES"/>
                    </w:rPr>
                    <w:t>170.581</w:t>
                  </w:r>
                </w:p>
              </w:tc>
              <w:tc>
                <w:tcPr>
                  <w:tcW w:w="1500" w:type="dxa"/>
                  <w:tcBorders>
                    <w:top w:val="nil"/>
                    <w:left w:val="nil"/>
                    <w:bottom w:val="single" w:sz="8" w:space="0" w:color="auto"/>
                    <w:right w:val="single" w:sz="8" w:space="0" w:color="auto"/>
                  </w:tcBorders>
                  <w:shd w:val="clear" w:color="000000" w:fill="FFFFFF"/>
                  <w:noWrap/>
                  <w:vAlign w:val="center"/>
                  <w:hideMark/>
                </w:tcPr>
                <w:p w14:paraId="38C09BDF" w14:textId="7FEF35CF" w:rsidR="00D670C3" w:rsidRPr="00F82A14" w:rsidRDefault="00D670C3" w:rsidP="00D670C3">
                  <w:pPr>
                    <w:spacing w:after="0" w:line="240" w:lineRule="auto"/>
                    <w:jc w:val="center"/>
                    <w:rPr>
                      <w:rFonts w:ascii="Calibri" w:eastAsia="Times New Roman" w:hAnsi="Calibri" w:cs="Calibri"/>
                      <w:b/>
                      <w:bCs/>
                      <w:color w:val="000000"/>
                      <w:sz w:val="20"/>
                      <w:szCs w:val="20"/>
                      <w:lang w:val="es-ES" w:eastAsia="es-ES"/>
                    </w:rPr>
                  </w:pPr>
                  <w:r w:rsidRPr="00F73E83">
                    <w:rPr>
                      <w:rFonts w:eastAsia="Times New Roman" w:cs="Calibri"/>
                      <w:b/>
                      <w:bCs/>
                      <w:color w:val="000000"/>
                      <w:sz w:val="20"/>
                      <w:szCs w:val="20"/>
                      <w:lang w:val="es-ES" w:eastAsia="es-ES"/>
                    </w:rPr>
                    <w:t>227.113</w:t>
                  </w:r>
                </w:p>
              </w:tc>
              <w:tc>
                <w:tcPr>
                  <w:tcW w:w="1200" w:type="dxa"/>
                  <w:tcBorders>
                    <w:top w:val="nil"/>
                    <w:left w:val="nil"/>
                    <w:bottom w:val="single" w:sz="8" w:space="0" w:color="auto"/>
                    <w:right w:val="single" w:sz="8" w:space="0" w:color="auto"/>
                  </w:tcBorders>
                  <w:shd w:val="clear" w:color="auto" w:fill="auto"/>
                  <w:noWrap/>
                  <w:vAlign w:val="center"/>
                  <w:hideMark/>
                </w:tcPr>
                <w:p w14:paraId="5028919A" w14:textId="1BDDA2C1" w:rsidR="00D670C3" w:rsidRPr="00F82A14" w:rsidRDefault="00D670C3" w:rsidP="00D670C3">
                  <w:pPr>
                    <w:spacing w:after="0" w:line="240" w:lineRule="auto"/>
                    <w:jc w:val="center"/>
                    <w:rPr>
                      <w:rFonts w:ascii="Calibri" w:eastAsia="Times New Roman" w:hAnsi="Calibri" w:cs="Calibri"/>
                      <w:b/>
                      <w:bCs/>
                      <w:color w:val="000000"/>
                      <w:sz w:val="20"/>
                      <w:szCs w:val="20"/>
                      <w:lang w:val="es-ES" w:eastAsia="es-ES"/>
                    </w:rPr>
                  </w:pPr>
                  <w:r w:rsidRPr="00F73E83">
                    <w:rPr>
                      <w:rFonts w:eastAsia="Times New Roman" w:cs="Calibri"/>
                      <w:b/>
                      <w:bCs/>
                      <w:color w:val="000000"/>
                      <w:sz w:val="20"/>
                      <w:szCs w:val="20"/>
                      <w:lang w:val="es-ES" w:eastAsia="es-ES"/>
                    </w:rPr>
                    <w:t>31.565</w:t>
                  </w:r>
                </w:p>
              </w:tc>
            </w:tr>
            <w:tr w:rsidR="00D670C3" w:rsidRPr="00F82A14" w14:paraId="4C3708C6" w14:textId="77777777" w:rsidTr="00F82A14">
              <w:trPr>
                <w:trHeight w:val="315"/>
              </w:trPr>
              <w:tc>
                <w:tcPr>
                  <w:tcW w:w="58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03E2C51" w14:textId="77777777" w:rsidR="00D670C3" w:rsidRPr="00F82A14" w:rsidRDefault="00D670C3" w:rsidP="00D670C3">
                  <w:pPr>
                    <w:spacing w:after="0" w:line="240" w:lineRule="auto"/>
                    <w:rPr>
                      <w:rFonts w:ascii="Calibri" w:eastAsia="Times New Roman" w:hAnsi="Calibri" w:cs="Calibri"/>
                      <w:color w:val="000000"/>
                      <w:sz w:val="16"/>
                      <w:szCs w:val="16"/>
                      <w:lang w:val="es-ES" w:eastAsia="es-ES"/>
                    </w:rPr>
                  </w:pPr>
                  <w:r w:rsidRPr="00F82A14">
                    <w:rPr>
                      <w:rFonts w:ascii="Calibri" w:eastAsia="Times New Roman" w:hAnsi="Calibri" w:cs="Calibri"/>
                      <w:color w:val="000000"/>
                      <w:sz w:val="16"/>
                      <w:szCs w:val="16"/>
                      <w:lang w:val="es-ES" w:eastAsia="es-ES"/>
                    </w:rPr>
                    <w:t> Fuente de información: Cruce de municipios PDET con el aplicativo de la APE</w:t>
                  </w:r>
                </w:p>
              </w:tc>
            </w:tr>
          </w:tbl>
          <w:p w14:paraId="2D538FC8" w14:textId="7EA4B414" w:rsidR="00F82A14" w:rsidRDefault="00F82A14" w:rsidP="00254572">
            <w:pPr>
              <w:jc w:val="both"/>
              <w:rPr>
                <w:color w:val="002060"/>
                <w:sz w:val="28"/>
                <w:szCs w:val="28"/>
              </w:rPr>
            </w:pPr>
          </w:p>
          <w:p w14:paraId="0BC18945" w14:textId="2E5BDA8D" w:rsidR="00D76C54" w:rsidRPr="00807921" w:rsidRDefault="00D76C54" w:rsidP="00F82A14">
            <w:pPr>
              <w:jc w:val="both"/>
              <w:rPr>
                <w:rFonts w:cs="Arial"/>
                <w:color w:val="000000"/>
                <w:sz w:val="24"/>
                <w:szCs w:val="24"/>
              </w:rPr>
            </w:pPr>
            <w:bookmarkStart w:id="1" w:name="_Hlk121480807"/>
            <w:r w:rsidRPr="00807921">
              <w:rPr>
                <w:rFonts w:cs="Arial"/>
                <w:color w:val="000000"/>
                <w:sz w:val="24"/>
                <w:szCs w:val="24"/>
              </w:rPr>
              <w:t xml:space="preserve">Respecto a los compromisos del SENA en el Plan Progresivo de Protección Social y de Garantía de Derechos de </w:t>
            </w:r>
            <w:proofErr w:type="gramStart"/>
            <w:r w:rsidRPr="00807921">
              <w:rPr>
                <w:rFonts w:cs="Arial"/>
                <w:color w:val="000000"/>
                <w:sz w:val="24"/>
                <w:szCs w:val="24"/>
              </w:rPr>
              <w:t>los Trabajadores y Trabajadoras</w:t>
            </w:r>
            <w:proofErr w:type="gramEnd"/>
            <w:r w:rsidRPr="00807921">
              <w:rPr>
                <w:rFonts w:cs="Arial"/>
                <w:color w:val="000000"/>
                <w:sz w:val="24"/>
                <w:szCs w:val="24"/>
              </w:rPr>
              <w:t xml:space="preserve"> Rurales del Ministerio del Trabajo, se lograron los siguientes resultados: </w:t>
            </w:r>
          </w:p>
          <w:p w14:paraId="30C65329" w14:textId="77777777" w:rsidR="00D76C54" w:rsidRPr="00807921" w:rsidRDefault="00D76C54" w:rsidP="00F82A14">
            <w:pPr>
              <w:jc w:val="both"/>
              <w:rPr>
                <w:rFonts w:cs="Arial"/>
                <w:color w:val="000000"/>
                <w:sz w:val="24"/>
                <w:szCs w:val="24"/>
              </w:rPr>
            </w:pPr>
          </w:p>
          <w:p w14:paraId="2E89F992" w14:textId="58C5929E" w:rsidR="00D76C54" w:rsidRPr="00807921" w:rsidRDefault="00764D5C" w:rsidP="00F82A14">
            <w:pPr>
              <w:pStyle w:val="Prrafodelista"/>
              <w:numPr>
                <w:ilvl w:val="0"/>
                <w:numId w:val="26"/>
              </w:numPr>
              <w:jc w:val="both"/>
              <w:rPr>
                <w:rFonts w:cs="Arial"/>
                <w:color w:val="000000"/>
                <w:sz w:val="24"/>
                <w:szCs w:val="24"/>
              </w:rPr>
            </w:pPr>
            <w:r w:rsidRPr="00807921">
              <w:rPr>
                <w:rFonts w:cs="Arial"/>
                <w:color w:val="000000"/>
                <w:sz w:val="24"/>
                <w:szCs w:val="24"/>
              </w:rPr>
              <w:t xml:space="preserve">Se realizaron </w:t>
            </w:r>
            <w:r w:rsidR="00807921" w:rsidRPr="00807921">
              <w:rPr>
                <w:rFonts w:cs="Arial"/>
                <w:b/>
                <w:bCs/>
                <w:color w:val="000000"/>
                <w:sz w:val="24"/>
                <w:szCs w:val="24"/>
              </w:rPr>
              <w:t>1.991</w:t>
            </w:r>
            <w:r w:rsidR="00807921" w:rsidRPr="00807921">
              <w:rPr>
                <w:rFonts w:cs="Arial"/>
                <w:color w:val="000000"/>
                <w:sz w:val="24"/>
                <w:szCs w:val="24"/>
              </w:rPr>
              <w:t xml:space="preserve"> </w:t>
            </w:r>
            <w:r w:rsidRPr="00807921">
              <w:rPr>
                <w:rFonts w:cs="Arial"/>
                <w:color w:val="000000"/>
                <w:sz w:val="24"/>
                <w:szCs w:val="24"/>
              </w:rPr>
              <w:t xml:space="preserve">acciones de orientación ocupacional a la población en situación de discapacidad de los municipios rurales </w:t>
            </w:r>
            <w:r w:rsidRPr="00807921">
              <w:rPr>
                <w:rFonts w:cs="Arial"/>
                <w:b/>
                <w:bCs/>
                <w:color w:val="000000"/>
                <w:sz w:val="24"/>
                <w:szCs w:val="24"/>
              </w:rPr>
              <w:t xml:space="preserve">y </w:t>
            </w:r>
            <w:r w:rsidR="00807921" w:rsidRPr="00807921">
              <w:rPr>
                <w:rFonts w:cs="Arial"/>
                <w:b/>
                <w:bCs/>
                <w:color w:val="000000"/>
                <w:sz w:val="24"/>
                <w:szCs w:val="24"/>
              </w:rPr>
              <w:t>1.540</w:t>
            </w:r>
            <w:r w:rsidRPr="00807921">
              <w:rPr>
                <w:rFonts w:cs="Arial"/>
                <w:color w:val="000000"/>
                <w:sz w:val="24"/>
                <w:szCs w:val="24"/>
              </w:rPr>
              <w:t xml:space="preserve"> acciones de orientación en municipios PDET del 01 de enero al 30 de </w:t>
            </w:r>
            <w:r w:rsidR="00C04700" w:rsidRPr="00807921">
              <w:rPr>
                <w:rFonts w:cs="Arial"/>
                <w:color w:val="000000"/>
                <w:sz w:val="24"/>
                <w:szCs w:val="24"/>
              </w:rPr>
              <w:t xml:space="preserve">noviembre </w:t>
            </w:r>
            <w:r w:rsidRPr="00807921">
              <w:rPr>
                <w:rFonts w:cs="Arial"/>
                <w:color w:val="000000"/>
                <w:sz w:val="24"/>
                <w:szCs w:val="24"/>
              </w:rPr>
              <w:t>2022.</w:t>
            </w:r>
          </w:p>
          <w:p w14:paraId="626BE0E3" w14:textId="77777777" w:rsidR="00D76C54" w:rsidRPr="00807921" w:rsidRDefault="00D76C54" w:rsidP="00F82A14">
            <w:pPr>
              <w:pStyle w:val="Prrafodelista"/>
              <w:ind w:left="885"/>
              <w:jc w:val="both"/>
              <w:rPr>
                <w:rFonts w:cs="Arial"/>
                <w:color w:val="000000"/>
                <w:sz w:val="24"/>
                <w:szCs w:val="24"/>
              </w:rPr>
            </w:pPr>
          </w:p>
          <w:p w14:paraId="68B77450" w14:textId="7E13B114" w:rsidR="00764D5C" w:rsidRPr="00807921" w:rsidRDefault="00764D5C" w:rsidP="00764D5C">
            <w:pPr>
              <w:pStyle w:val="Prrafodelista"/>
              <w:numPr>
                <w:ilvl w:val="0"/>
                <w:numId w:val="26"/>
              </w:numPr>
              <w:jc w:val="both"/>
              <w:rPr>
                <w:sz w:val="24"/>
                <w:szCs w:val="24"/>
              </w:rPr>
            </w:pPr>
            <w:r w:rsidRPr="00807921">
              <w:rPr>
                <w:sz w:val="24"/>
                <w:szCs w:val="24"/>
              </w:rPr>
              <w:t xml:space="preserve">A corte </w:t>
            </w:r>
            <w:r w:rsidR="00807921" w:rsidRPr="00807921">
              <w:rPr>
                <w:sz w:val="24"/>
                <w:szCs w:val="24"/>
              </w:rPr>
              <w:t>a noviembre</w:t>
            </w:r>
            <w:r w:rsidRPr="00807921">
              <w:rPr>
                <w:sz w:val="24"/>
                <w:szCs w:val="24"/>
              </w:rPr>
              <w:t xml:space="preserve"> se realizaron a través del aplicativo de la APE del SENA </w:t>
            </w:r>
            <w:r w:rsidR="00807921" w:rsidRPr="00807921">
              <w:rPr>
                <w:b/>
                <w:bCs/>
                <w:sz w:val="24"/>
                <w:szCs w:val="24"/>
              </w:rPr>
              <w:t>68.852</w:t>
            </w:r>
            <w:r w:rsidRPr="00807921">
              <w:rPr>
                <w:sz w:val="24"/>
                <w:szCs w:val="24"/>
              </w:rPr>
              <w:t xml:space="preserve"> colocaciones en los municipios rurales.</w:t>
            </w:r>
          </w:p>
          <w:p w14:paraId="60F61BCB" w14:textId="77777777" w:rsidR="00764D5C" w:rsidRPr="00807921" w:rsidRDefault="00764D5C" w:rsidP="00764D5C">
            <w:pPr>
              <w:pStyle w:val="Prrafodelista"/>
              <w:rPr>
                <w:sz w:val="24"/>
                <w:szCs w:val="24"/>
              </w:rPr>
            </w:pPr>
          </w:p>
          <w:p w14:paraId="602C8451" w14:textId="3486E46F" w:rsidR="00764D5C" w:rsidRPr="00807921" w:rsidRDefault="00764D5C" w:rsidP="00764D5C">
            <w:pPr>
              <w:pStyle w:val="Prrafodelista"/>
              <w:numPr>
                <w:ilvl w:val="0"/>
                <w:numId w:val="26"/>
              </w:numPr>
              <w:jc w:val="both"/>
              <w:rPr>
                <w:sz w:val="24"/>
                <w:szCs w:val="24"/>
              </w:rPr>
            </w:pPr>
            <w:r w:rsidRPr="00807921">
              <w:rPr>
                <w:sz w:val="24"/>
                <w:szCs w:val="24"/>
              </w:rPr>
              <w:t>A través del aplicativo de la Agencia Pública de Empleo del SENA se registraron</w:t>
            </w:r>
            <w:r w:rsidR="00807921" w:rsidRPr="00807921">
              <w:rPr>
                <w:sz w:val="24"/>
                <w:szCs w:val="24"/>
              </w:rPr>
              <w:t xml:space="preserve"> </w:t>
            </w:r>
            <w:r w:rsidR="00807921" w:rsidRPr="00807921">
              <w:rPr>
                <w:b/>
                <w:bCs/>
                <w:sz w:val="24"/>
                <w:szCs w:val="24"/>
              </w:rPr>
              <w:t>150.352</w:t>
            </w:r>
            <w:r w:rsidRPr="00807921">
              <w:rPr>
                <w:sz w:val="24"/>
                <w:szCs w:val="24"/>
              </w:rPr>
              <w:t xml:space="preserve"> vacantes en los municipios </w:t>
            </w:r>
            <w:r w:rsidRPr="00807921">
              <w:rPr>
                <w:sz w:val="24"/>
                <w:szCs w:val="24"/>
              </w:rPr>
              <w:lastRenderedPageBreak/>
              <w:t xml:space="preserve">rurales y </w:t>
            </w:r>
            <w:r w:rsidR="00807921" w:rsidRPr="00807921">
              <w:rPr>
                <w:b/>
                <w:bCs/>
                <w:sz w:val="24"/>
                <w:szCs w:val="24"/>
              </w:rPr>
              <w:t>48.903</w:t>
            </w:r>
            <w:r w:rsidR="00807921" w:rsidRPr="00807921">
              <w:rPr>
                <w:sz w:val="24"/>
                <w:szCs w:val="24"/>
              </w:rPr>
              <w:t xml:space="preserve"> </w:t>
            </w:r>
            <w:r w:rsidRPr="00807921">
              <w:rPr>
                <w:sz w:val="24"/>
                <w:szCs w:val="24"/>
              </w:rPr>
              <w:t>en los municipios PDET del 01 de enero al 30 de</w:t>
            </w:r>
            <w:r w:rsidR="00C04700" w:rsidRPr="00807921">
              <w:rPr>
                <w:sz w:val="24"/>
                <w:szCs w:val="24"/>
              </w:rPr>
              <w:t xml:space="preserve"> noviembre</w:t>
            </w:r>
            <w:r w:rsidRPr="00807921">
              <w:rPr>
                <w:sz w:val="24"/>
                <w:szCs w:val="24"/>
              </w:rPr>
              <w:t xml:space="preserve"> 2022.</w:t>
            </w:r>
          </w:p>
          <w:p w14:paraId="26DD0E0A" w14:textId="77777777" w:rsidR="00764D5C" w:rsidRPr="00807921" w:rsidRDefault="00764D5C" w:rsidP="00764D5C">
            <w:pPr>
              <w:pStyle w:val="Prrafodelista"/>
              <w:rPr>
                <w:sz w:val="24"/>
                <w:szCs w:val="24"/>
              </w:rPr>
            </w:pPr>
          </w:p>
          <w:p w14:paraId="228C1D78" w14:textId="23369016" w:rsidR="00764D5C" w:rsidRPr="00807921" w:rsidRDefault="00764D5C" w:rsidP="00764D5C">
            <w:pPr>
              <w:pStyle w:val="Prrafodelista"/>
              <w:numPr>
                <w:ilvl w:val="0"/>
                <w:numId w:val="26"/>
              </w:numPr>
              <w:jc w:val="both"/>
              <w:rPr>
                <w:sz w:val="24"/>
                <w:szCs w:val="24"/>
              </w:rPr>
            </w:pPr>
            <w:r w:rsidRPr="00807921">
              <w:rPr>
                <w:sz w:val="24"/>
                <w:szCs w:val="24"/>
              </w:rPr>
              <w:t xml:space="preserve">Durante el periodo enero a </w:t>
            </w:r>
            <w:r w:rsidR="00C04700" w:rsidRPr="00807921">
              <w:rPr>
                <w:sz w:val="24"/>
                <w:szCs w:val="24"/>
              </w:rPr>
              <w:t>noviembre</w:t>
            </w:r>
            <w:r w:rsidRPr="00807921">
              <w:rPr>
                <w:sz w:val="24"/>
                <w:szCs w:val="24"/>
              </w:rPr>
              <w:t xml:space="preserve"> 2022, se ejecutaron 281.236 Cupos de formación femeninos en municipios PDET   </w:t>
            </w:r>
            <w:proofErr w:type="gramStart"/>
            <w:r w:rsidRPr="00807921">
              <w:rPr>
                <w:sz w:val="24"/>
                <w:szCs w:val="24"/>
              </w:rPr>
              <w:t>y  781.841</w:t>
            </w:r>
            <w:proofErr w:type="gramEnd"/>
            <w:r w:rsidRPr="00807921">
              <w:rPr>
                <w:sz w:val="24"/>
                <w:szCs w:val="24"/>
              </w:rPr>
              <w:t xml:space="preserve"> Cupos en municipios rurales (* Se toman como municipios rurales los </w:t>
            </w:r>
            <w:proofErr w:type="spellStart"/>
            <w:r w:rsidRPr="00807921">
              <w:rPr>
                <w:sz w:val="24"/>
                <w:szCs w:val="24"/>
              </w:rPr>
              <w:t>mcipios</w:t>
            </w:r>
            <w:proofErr w:type="spellEnd"/>
            <w:r w:rsidRPr="00807921">
              <w:rPr>
                <w:sz w:val="24"/>
                <w:szCs w:val="24"/>
              </w:rPr>
              <w:t>: Intermedios, Rural y Rural Disperso de la clasificación el DNP</w:t>
            </w:r>
            <w:bookmarkEnd w:id="1"/>
            <w:r w:rsidRPr="00807921">
              <w:rPr>
                <w:sz w:val="24"/>
                <w:szCs w:val="24"/>
              </w:rPr>
              <w:t>).</w:t>
            </w:r>
          </w:p>
          <w:p w14:paraId="745357FC" w14:textId="77777777" w:rsidR="00764D5C" w:rsidRPr="00764D5C" w:rsidRDefault="00764D5C" w:rsidP="00764D5C">
            <w:pPr>
              <w:pStyle w:val="Prrafodelista"/>
              <w:rPr>
                <w:sz w:val="24"/>
                <w:szCs w:val="24"/>
              </w:rPr>
            </w:pPr>
          </w:p>
          <w:p w14:paraId="3509191F" w14:textId="56735B8D" w:rsidR="00764D5C" w:rsidRPr="00764D5C" w:rsidRDefault="00764D5C" w:rsidP="00764D5C">
            <w:pPr>
              <w:pStyle w:val="Prrafodelista"/>
              <w:ind w:left="885"/>
              <w:jc w:val="both"/>
              <w:rPr>
                <w:sz w:val="24"/>
                <w:szCs w:val="24"/>
              </w:rPr>
            </w:pPr>
          </w:p>
        </w:tc>
      </w:tr>
    </w:tbl>
    <w:p w14:paraId="4EA5BB62" w14:textId="3BC02181" w:rsidR="00F172EB" w:rsidRPr="00920919" w:rsidRDefault="00F172EB" w:rsidP="005965DF">
      <w:pPr>
        <w:spacing w:after="0" w:line="240" w:lineRule="auto"/>
        <w:jc w:val="both"/>
        <w:rPr>
          <w:sz w:val="24"/>
          <w:szCs w:val="24"/>
        </w:rPr>
      </w:pPr>
    </w:p>
    <w:p w14:paraId="278CABD1" w14:textId="5AA82885" w:rsidR="00F172EB" w:rsidRPr="00920919" w:rsidRDefault="00F172EB" w:rsidP="005965DF">
      <w:pPr>
        <w:spacing w:after="0" w:line="240" w:lineRule="auto"/>
        <w:jc w:val="both"/>
        <w:rPr>
          <w:sz w:val="24"/>
          <w:szCs w:val="24"/>
        </w:rPr>
      </w:pPr>
    </w:p>
    <w:p w14:paraId="00276DFB" w14:textId="03B2ECBC" w:rsidR="00F172EB" w:rsidRPr="00920919" w:rsidRDefault="00F172EB" w:rsidP="005965DF">
      <w:pPr>
        <w:spacing w:after="0" w:line="240" w:lineRule="auto"/>
        <w:jc w:val="both"/>
        <w:rPr>
          <w:sz w:val="24"/>
          <w:szCs w:val="24"/>
        </w:rPr>
      </w:pPr>
    </w:p>
    <w:p w14:paraId="0230A4C5" w14:textId="2CDB3014" w:rsidR="00F172EB" w:rsidRPr="00920919" w:rsidRDefault="00F172EB" w:rsidP="00F172EB">
      <w:pPr>
        <w:pStyle w:val="Prrafodelista"/>
        <w:numPr>
          <w:ilvl w:val="0"/>
          <w:numId w:val="2"/>
        </w:numPr>
        <w:spacing w:after="0" w:line="240" w:lineRule="auto"/>
        <w:rPr>
          <w:sz w:val="24"/>
          <w:szCs w:val="24"/>
        </w:rPr>
      </w:pPr>
      <w:r w:rsidRPr="00920919">
        <w:rPr>
          <w:color w:val="002060"/>
          <w:sz w:val="72"/>
          <w:szCs w:val="72"/>
        </w:rPr>
        <w:t>Control Social y Denuncia de Actos Irregulares.</w:t>
      </w:r>
    </w:p>
    <w:p w14:paraId="243BBDCC" w14:textId="31B47AC1" w:rsidR="009E05E5" w:rsidRPr="00920919" w:rsidRDefault="009E05E5" w:rsidP="00F172EB">
      <w:pPr>
        <w:spacing w:after="0" w:line="240" w:lineRule="auto"/>
        <w:rPr>
          <w:sz w:val="24"/>
          <w:szCs w:val="24"/>
        </w:rPr>
      </w:pPr>
    </w:p>
    <w:p w14:paraId="02716A9C" w14:textId="53C542FD" w:rsidR="003C39B2" w:rsidRPr="004129EE" w:rsidRDefault="00ED5251" w:rsidP="004129EE">
      <w:pPr>
        <w:spacing w:after="0" w:line="240" w:lineRule="auto"/>
        <w:rPr>
          <w:sz w:val="36"/>
          <w:szCs w:val="36"/>
        </w:rPr>
      </w:pPr>
      <w:r w:rsidRPr="004129EE">
        <w:rPr>
          <w:sz w:val="36"/>
          <w:szCs w:val="36"/>
        </w:rPr>
        <w:t>Control Social</w:t>
      </w:r>
    </w:p>
    <w:p w14:paraId="108D894C" w14:textId="77777777" w:rsidR="003C39B2" w:rsidRPr="00920919" w:rsidRDefault="003C39B2" w:rsidP="009E05E5">
      <w:pPr>
        <w:spacing w:after="0" w:line="240" w:lineRule="auto"/>
        <w:rPr>
          <w:sz w:val="24"/>
          <w:szCs w:val="24"/>
        </w:rPr>
      </w:pPr>
    </w:p>
    <w:p w14:paraId="1E08DDF4" w14:textId="5D5E10B6" w:rsidR="009E05E5" w:rsidRPr="00920919" w:rsidRDefault="009E05E5" w:rsidP="009E05E5">
      <w:pPr>
        <w:spacing w:after="0" w:line="240" w:lineRule="auto"/>
        <w:jc w:val="both"/>
        <w:rPr>
          <w:sz w:val="24"/>
          <w:szCs w:val="24"/>
        </w:rPr>
      </w:pPr>
      <w:r w:rsidRPr="00920919">
        <w:rPr>
          <w:sz w:val="24"/>
          <w:szCs w:val="24"/>
        </w:rPr>
        <w:t xml:space="preserve">El control social es un derecho y un deber de la ciudadanía para ejercer seguimiento y vigilancia sobre la gestión de las entidades públicas. Consiste en hacer seguimiento la planeación y ejecución de proyectos y recursos, para así contribuir al cumplimiento del Acuerdo de Paz y la garantía de derechos. Invitamos a la comunidad a hacer seguimiento, veeduría o control social a las actuaciones de las entidades y la de los servidores públicos. </w:t>
      </w:r>
    </w:p>
    <w:p w14:paraId="0FA3243E" w14:textId="2F44837C" w:rsidR="009E05E5" w:rsidRPr="00920919" w:rsidRDefault="009E05E5" w:rsidP="009E05E5">
      <w:pPr>
        <w:spacing w:after="0" w:line="240" w:lineRule="auto"/>
        <w:jc w:val="both"/>
        <w:rPr>
          <w:sz w:val="24"/>
          <w:szCs w:val="24"/>
        </w:rPr>
      </w:pPr>
    </w:p>
    <w:p w14:paraId="3FAF81F0" w14:textId="2381A085" w:rsidR="00ED5251" w:rsidRPr="00920919" w:rsidRDefault="00ED5251" w:rsidP="00ED5251">
      <w:pPr>
        <w:spacing w:after="0" w:line="240" w:lineRule="auto"/>
        <w:rPr>
          <w:sz w:val="24"/>
          <w:szCs w:val="24"/>
        </w:rPr>
      </w:pPr>
      <w:r w:rsidRPr="00920919">
        <w:rPr>
          <w:sz w:val="24"/>
          <w:szCs w:val="24"/>
        </w:rPr>
        <w:t xml:space="preserve">invitamos a ejercer el derecho a control social a los contratos que se celebran por parte de las entidades públicas en el portal de Colombia Compra Eficiente </w:t>
      </w:r>
      <w:hyperlink r:id="rId21" w:history="1">
        <w:r w:rsidRPr="00920919">
          <w:rPr>
            <w:rStyle w:val="Hipervnculo"/>
            <w:sz w:val="24"/>
            <w:szCs w:val="24"/>
          </w:rPr>
          <w:t>www.colombiacompra.gov.co</w:t>
        </w:r>
      </w:hyperlink>
      <w:r w:rsidRPr="00920919">
        <w:rPr>
          <w:sz w:val="24"/>
          <w:szCs w:val="24"/>
        </w:rPr>
        <w:t xml:space="preserve">  </w:t>
      </w:r>
    </w:p>
    <w:p w14:paraId="4B18BA17" w14:textId="77777777" w:rsidR="00ED5251" w:rsidRPr="00920919" w:rsidRDefault="00ED5251" w:rsidP="00ED5251">
      <w:pPr>
        <w:spacing w:after="0" w:line="240" w:lineRule="auto"/>
        <w:rPr>
          <w:sz w:val="24"/>
          <w:szCs w:val="24"/>
        </w:rPr>
      </w:pPr>
    </w:p>
    <w:p w14:paraId="0EA7DF66" w14:textId="508B9614" w:rsidR="00ED5251" w:rsidRPr="00920919" w:rsidRDefault="00ED5251" w:rsidP="00ED5251">
      <w:pPr>
        <w:spacing w:after="0" w:line="240" w:lineRule="auto"/>
        <w:rPr>
          <w:sz w:val="24"/>
          <w:szCs w:val="24"/>
        </w:rPr>
      </w:pPr>
      <w:r w:rsidRPr="00920919">
        <w:rPr>
          <w:sz w:val="24"/>
          <w:szCs w:val="24"/>
        </w:rPr>
        <w:t>Para efectos de consulta de los contratos celebrados con vigencia 202</w:t>
      </w:r>
      <w:r w:rsidR="007058CF">
        <w:rPr>
          <w:sz w:val="24"/>
          <w:szCs w:val="24"/>
        </w:rPr>
        <w:t>2</w:t>
      </w:r>
      <w:r w:rsidRPr="00920919">
        <w:rPr>
          <w:sz w:val="24"/>
          <w:szCs w:val="24"/>
        </w:rPr>
        <w:t>, lo invitamos a visitarlos siguientes enlaces. Allí indique el nombre de la Entidad y el número de contrato en el espacio señalado “Buscar Proceso de Contratación” y luego seleccione “Buscar”.</w:t>
      </w:r>
    </w:p>
    <w:p w14:paraId="5931F3C4" w14:textId="77777777" w:rsidR="00ED5251" w:rsidRPr="00920919" w:rsidRDefault="00ED5251" w:rsidP="00ED5251">
      <w:pPr>
        <w:spacing w:after="0" w:line="240" w:lineRule="auto"/>
        <w:rPr>
          <w:sz w:val="24"/>
          <w:szCs w:val="24"/>
        </w:rPr>
      </w:pPr>
    </w:p>
    <w:p w14:paraId="6C618A61" w14:textId="77777777" w:rsidR="00ED5251" w:rsidRPr="00920919" w:rsidRDefault="00ED5251" w:rsidP="00ED5251">
      <w:pPr>
        <w:spacing w:after="0" w:line="240" w:lineRule="auto"/>
        <w:rPr>
          <w:sz w:val="24"/>
          <w:szCs w:val="24"/>
        </w:rPr>
      </w:pPr>
      <w:r w:rsidRPr="00920919">
        <w:rPr>
          <w:sz w:val="24"/>
          <w:szCs w:val="24"/>
        </w:rPr>
        <w:t xml:space="preserve">https://www.colombiacompra.gov.co/secop/busqueda-de-procesos-de-contratacion </w:t>
      </w:r>
    </w:p>
    <w:p w14:paraId="7506A5D1" w14:textId="0D436C95" w:rsidR="00ED5251" w:rsidRPr="00920919" w:rsidRDefault="00000000" w:rsidP="00ED5251">
      <w:pPr>
        <w:spacing w:after="0" w:line="240" w:lineRule="auto"/>
        <w:rPr>
          <w:sz w:val="24"/>
          <w:szCs w:val="24"/>
        </w:rPr>
      </w:pPr>
      <w:hyperlink r:id="rId22" w:history="1">
        <w:r w:rsidR="00ED5251" w:rsidRPr="00920919">
          <w:rPr>
            <w:rStyle w:val="Hipervnculo"/>
            <w:sz w:val="24"/>
            <w:szCs w:val="24"/>
          </w:rPr>
          <w:t>https://www.contratos.gov.co/consultas/inicioConsulta.do</w:t>
        </w:r>
      </w:hyperlink>
      <w:r w:rsidR="00ED5251" w:rsidRPr="00920919">
        <w:rPr>
          <w:sz w:val="24"/>
          <w:szCs w:val="24"/>
        </w:rPr>
        <w:t xml:space="preserve">   </w:t>
      </w:r>
    </w:p>
    <w:p w14:paraId="1B14496D" w14:textId="77777777" w:rsidR="00ED5251" w:rsidRPr="00920919" w:rsidRDefault="00ED5251" w:rsidP="00ED5251">
      <w:pPr>
        <w:spacing w:after="0" w:line="240" w:lineRule="auto"/>
        <w:rPr>
          <w:sz w:val="24"/>
          <w:szCs w:val="24"/>
        </w:rPr>
      </w:pPr>
    </w:p>
    <w:p w14:paraId="3C779DA3" w14:textId="06BEC7AA" w:rsidR="009E05E5" w:rsidRPr="00920919" w:rsidRDefault="009E05E5" w:rsidP="009E05E5">
      <w:pPr>
        <w:spacing w:after="0" w:line="240" w:lineRule="auto"/>
        <w:jc w:val="both"/>
        <w:rPr>
          <w:sz w:val="24"/>
          <w:szCs w:val="24"/>
        </w:rPr>
      </w:pPr>
      <w:r w:rsidRPr="00920919">
        <w:rPr>
          <w:sz w:val="24"/>
          <w:szCs w:val="24"/>
        </w:rPr>
        <w:lastRenderedPageBreak/>
        <w:t xml:space="preserve">En caso de tener comentarios o dudas sobre el presente informe de rendición de cuentas del Acuerdo de Paz </w:t>
      </w:r>
      <w:r w:rsidR="003C39B2" w:rsidRPr="00920919">
        <w:rPr>
          <w:sz w:val="24"/>
          <w:szCs w:val="24"/>
        </w:rPr>
        <w:t>de</w:t>
      </w:r>
      <w:r w:rsidR="008241CE">
        <w:rPr>
          <w:sz w:val="24"/>
          <w:szCs w:val="24"/>
        </w:rPr>
        <w:t>l SENA</w:t>
      </w:r>
      <w:r w:rsidRPr="00920919">
        <w:rPr>
          <w:sz w:val="24"/>
          <w:szCs w:val="24"/>
        </w:rPr>
        <w:t>, puede comunicarse con:</w:t>
      </w:r>
    </w:p>
    <w:p w14:paraId="4ED76E67" w14:textId="101F9A95" w:rsidR="009E05E5" w:rsidRPr="00920919" w:rsidRDefault="009E05E5" w:rsidP="009E05E5">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0070C0"/>
          <w:insideV w:val="single" w:sz="4" w:space="0" w:color="0070C0"/>
        </w:tblBorders>
        <w:tblLook w:val="04A0" w:firstRow="1" w:lastRow="0" w:firstColumn="1" w:lastColumn="0" w:noHBand="0" w:noVBand="1"/>
      </w:tblPr>
      <w:tblGrid>
        <w:gridCol w:w="4432"/>
        <w:gridCol w:w="4406"/>
      </w:tblGrid>
      <w:tr w:rsidR="009E05E5" w:rsidRPr="00920919" w14:paraId="3481314F" w14:textId="77777777" w:rsidTr="00451186">
        <w:tc>
          <w:tcPr>
            <w:tcW w:w="4432" w:type="dxa"/>
            <w:shd w:val="clear" w:color="auto" w:fill="auto"/>
          </w:tcPr>
          <w:p w14:paraId="116CFA6A" w14:textId="77777777" w:rsidR="0001117F" w:rsidRPr="00920919" w:rsidRDefault="0001117F" w:rsidP="0001117F">
            <w:pPr>
              <w:jc w:val="center"/>
              <w:rPr>
                <w:color w:val="002060"/>
                <w:sz w:val="24"/>
                <w:szCs w:val="24"/>
              </w:rPr>
            </w:pPr>
          </w:p>
          <w:p w14:paraId="7661DC81" w14:textId="7F06D195" w:rsidR="009E05E5" w:rsidRPr="00451186" w:rsidRDefault="003C39B2" w:rsidP="0001117F">
            <w:pPr>
              <w:jc w:val="center"/>
              <w:rPr>
                <w:b/>
                <w:bCs/>
                <w:sz w:val="24"/>
                <w:szCs w:val="24"/>
              </w:rPr>
            </w:pPr>
            <w:r w:rsidRPr="00451186">
              <w:rPr>
                <w:b/>
                <w:bCs/>
                <w:sz w:val="24"/>
                <w:szCs w:val="24"/>
              </w:rPr>
              <w:t>Dirección de Planeación</w:t>
            </w:r>
            <w:r w:rsidR="008241CE" w:rsidRPr="00451186">
              <w:rPr>
                <w:b/>
                <w:bCs/>
                <w:sz w:val="24"/>
                <w:szCs w:val="24"/>
              </w:rPr>
              <w:t xml:space="preserve"> y Direccionamiento Corporativo</w:t>
            </w:r>
          </w:p>
          <w:p w14:paraId="1B6A898F" w14:textId="77777777" w:rsidR="0001117F" w:rsidRPr="008241CE" w:rsidRDefault="0001117F" w:rsidP="00444DC1">
            <w:pPr>
              <w:jc w:val="center"/>
              <w:rPr>
                <w:sz w:val="24"/>
                <w:szCs w:val="24"/>
                <w:highlight w:val="yellow"/>
              </w:rPr>
            </w:pPr>
          </w:p>
          <w:p w14:paraId="235546FD" w14:textId="3292C46C" w:rsidR="009E05E5" w:rsidRPr="008241CE" w:rsidRDefault="009E05E5" w:rsidP="0001117F">
            <w:pPr>
              <w:rPr>
                <w:sz w:val="24"/>
                <w:szCs w:val="24"/>
              </w:rPr>
            </w:pPr>
            <w:r w:rsidRPr="008241CE">
              <w:rPr>
                <w:sz w:val="24"/>
                <w:szCs w:val="24"/>
              </w:rPr>
              <w:t>Nombre:</w:t>
            </w:r>
            <w:r w:rsidR="008241CE" w:rsidRPr="008241CE">
              <w:rPr>
                <w:sz w:val="24"/>
                <w:szCs w:val="24"/>
              </w:rPr>
              <w:t xml:space="preserve"> </w:t>
            </w:r>
            <w:r w:rsidR="008241CE" w:rsidRPr="00451186">
              <w:rPr>
                <w:sz w:val="24"/>
                <w:szCs w:val="24"/>
              </w:rPr>
              <w:t xml:space="preserve">Laura Belsey Buitrago Diaz  </w:t>
            </w:r>
          </w:p>
          <w:p w14:paraId="41B62EAF" w14:textId="4A5B7B37" w:rsidR="008241CE" w:rsidRPr="00451186" w:rsidRDefault="009E05E5" w:rsidP="008241CE">
            <w:pPr>
              <w:jc w:val="both"/>
              <w:rPr>
                <w:sz w:val="24"/>
                <w:szCs w:val="24"/>
              </w:rPr>
            </w:pPr>
            <w:r w:rsidRPr="008241CE">
              <w:rPr>
                <w:sz w:val="24"/>
                <w:szCs w:val="24"/>
              </w:rPr>
              <w:t>Correo:</w:t>
            </w:r>
            <w:r w:rsidR="008241CE" w:rsidRPr="008241CE">
              <w:rPr>
                <w:sz w:val="24"/>
                <w:szCs w:val="24"/>
              </w:rPr>
              <w:t xml:space="preserve"> </w:t>
            </w:r>
            <w:hyperlink r:id="rId23" w:history="1">
              <w:r w:rsidR="008241CE" w:rsidRPr="00451186">
                <w:rPr>
                  <w:sz w:val="24"/>
                  <w:szCs w:val="24"/>
                </w:rPr>
                <w:t>lbuitrago@sena.edu.co</w:t>
              </w:r>
            </w:hyperlink>
          </w:p>
          <w:p w14:paraId="6D3D9D53" w14:textId="439E4597" w:rsidR="009E05E5" w:rsidRPr="008241CE" w:rsidRDefault="009E05E5" w:rsidP="0001117F">
            <w:pPr>
              <w:rPr>
                <w:sz w:val="24"/>
                <w:szCs w:val="24"/>
              </w:rPr>
            </w:pPr>
            <w:r w:rsidRPr="008241CE">
              <w:rPr>
                <w:sz w:val="24"/>
                <w:szCs w:val="24"/>
              </w:rPr>
              <w:t>Teléfono:</w:t>
            </w:r>
            <w:r w:rsidR="008241CE" w:rsidRPr="008241CE">
              <w:rPr>
                <w:sz w:val="24"/>
                <w:szCs w:val="24"/>
              </w:rPr>
              <w:t xml:space="preserve"> 3175250665</w:t>
            </w:r>
          </w:p>
          <w:p w14:paraId="6C0E56F3" w14:textId="72704BD1" w:rsidR="009E05E5" w:rsidRPr="008241CE" w:rsidRDefault="009E05E5" w:rsidP="0001117F">
            <w:pPr>
              <w:rPr>
                <w:sz w:val="24"/>
                <w:szCs w:val="24"/>
              </w:rPr>
            </w:pPr>
            <w:r w:rsidRPr="008241CE">
              <w:rPr>
                <w:sz w:val="24"/>
                <w:szCs w:val="24"/>
              </w:rPr>
              <w:t>Horario de Atención:</w:t>
            </w:r>
            <w:r w:rsidR="008241CE" w:rsidRPr="008241CE">
              <w:rPr>
                <w:sz w:val="24"/>
                <w:szCs w:val="24"/>
              </w:rPr>
              <w:t xml:space="preserve"> días hábiles de 8 a 5 pm</w:t>
            </w:r>
          </w:p>
          <w:p w14:paraId="6FC95CBB" w14:textId="612BE573" w:rsidR="0001117F" w:rsidRPr="00920919" w:rsidRDefault="0001117F" w:rsidP="00444DC1">
            <w:pPr>
              <w:jc w:val="center"/>
              <w:rPr>
                <w:color w:val="002060"/>
                <w:sz w:val="24"/>
                <w:szCs w:val="24"/>
              </w:rPr>
            </w:pPr>
          </w:p>
        </w:tc>
        <w:tc>
          <w:tcPr>
            <w:tcW w:w="4406" w:type="dxa"/>
            <w:shd w:val="clear" w:color="auto" w:fill="auto"/>
          </w:tcPr>
          <w:p w14:paraId="5B0329A8" w14:textId="77777777" w:rsidR="0001117F" w:rsidRPr="00920919" w:rsidRDefault="0001117F" w:rsidP="0001117F">
            <w:pPr>
              <w:jc w:val="center"/>
              <w:rPr>
                <w:color w:val="002060"/>
                <w:sz w:val="24"/>
                <w:szCs w:val="24"/>
              </w:rPr>
            </w:pPr>
          </w:p>
          <w:p w14:paraId="2C013A35" w14:textId="77777777" w:rsidR="00451186" w:rsidRPr="00920919" w:rsidRDefault="00451186" w:rsidP="00451186">
            <w:pPr>
              <w:jc w:val="center"/>
              <w:rPr>
                <w:color w:val="002060"/>
                <w:sz w:val="24"/>
                <w:szCs w:val="24"/>
              </w:rPr>
            </w:pPr>
          </w:p>
          <w:p w14:paraId="4622E08A" w14:textId="77777777" w:rsidR="00451186" w:rsidRPr="00451186" w:rsidRDefault="00451186" w:rsidP="00451186">
            <w:pPr>
              <w:jc w:val="center"/>
              <w:rPr>
                <w:b/>
                <w:bCs/>
                <w:sz w:val="24"/>
                <w:szCs w:val="24"/>
              </w:rPr>
            </w:pPr>
            <w:r w:rsidRPr="00451186">
              <w:rPr>
                <w:b/>
                <w:bCs/>
                <w:sz w:val="24"/>
                <w:szCs w:val="24"/>
              </w:rPr>
              <w:t xml:space="preserve">Jefe de Control Interno </w:t>
            </w:r>
          </w:p>
          <w:p w14:paraId="430CED71" w14:textId="77777777" w:rsidR="00451186" w:rsidRPr="00920919" w:rsidRDefault="00451186" w:rsidP="00451186">
            <w:pPr>
              <w:jc w:val="center"/>
              <w:rPr>
                <w:color w:val="002060"/>
                <w:sz w:val="24"/>
                <w:szCs w:val="24"/>
                <w:highlight w:val="yellow"/>
              </w:rPr>
            </w:pPr>
          </w:p>
          <w:p w14:paraId="61FDE3B0" w14:textId="0219BC56" w:rsidR="00451186" w:rsidRPr="008241CE" w:rsidRDefault="00451186" w:rsidP="00451186">
            <w:pPr>
              <w:rPr>
                <w:sz w:val="24"/>
                <w:szCs w:val="24"/>
              </w:rPr>
            </w:pPr>
            <w:r w:rsidRPr="008241CE">
              <w:rPr>
                <w:sz w:val="24"/>
                <w:szCs w:val="24"/>
              </w:rPr>
              <w:t>Nombre: Raúl Eduardo González Garzón</w:t>
            </w:r>
          </w:p>
          <w:p w14:paraId="6414B665" w14:textId="77777777" w:rsidR="00451186" w:rsidRPr="008241CE" w:rsidRDefault="00451186" w:rsidP="00451186">
            <w:pPr>
              <w:rPr>
                <w:sz w:val="24"/>
                <w:szCs w:val="24"/>
              </w:rPr>
            </w:pPr>
            <w:r w:rsidRPr="008241CE">
              <w:rPr>
                <w:sz w:val="24"/>
                <w:szCs w:val="24"/>
              </w:rPr>
              <w:t xml:space="preserve">Correo: </w:t>
            </w:r>
            <w:hyperlink r:id="rId24" w:history="1">
              <w:r w:rsidRPr="008241CE">
                <w:rPr>
                  <w:rStyle w:val="Hipervnculo"/>
                  <w:color w:val="auto"/>
                  <w:sz w:val="24"/>
                  <w:szCs w:val="24"/>
                </w:rPr>
                <w:t>rgonzalezg@sena.edu.co</w:t>
              </w:r>
            </w:hyperlink>
          </w:p>
          <w:p w14:paraId="09A62A45" w14:textId="77777777" w:rsidR="00451186" w:rsidRPr="008241CE" w:rsidRDefault="00451186" w:rsidP="00451186">
            <w:pPr>
              <w:rPr>
                <w:sz w:val="24"/>
                <w:szCs w:val="24"/>
              </w:rPr>
            </w:pPr>
            <w:r w:rsidRPr="008241CE">
              <w:rPr>
                <w:sz w:val="24"/>
                <w:szCs w:val="24"/>
              </w:rPr>
              <w:t xml:space="preserve">Teléfono: 601 </w:t>
            </w:r>
            <w:proofErr w:type="gramStart"/>
            <w:r w:rsidRPr="008241CE">
              <w:rPr>
                <w:sz w:val="24"/>
                <w:szCs w:val="24"/>
              </w:rPr>
              <w:t xml:space="preserve">5461500  </w:t>
            </w:r>
            <w:proofErr w:type="spellStart"/>
            <w:r w:rsidRPr="008241CE">
              <w:rPr>
                <w:sz w:val="24"/>
                <w:szCs w:val="24"/>
              </w:rPr>
              <w:t>ext</w:t>
            </w:r>
            <w:proofErr w:type="spellEnd"/>
            <w:proofErr w:type="gramEnd"/>
            <w:r w:rsidRPr="008241CE">
              <w:rPr>
                <w:sz w:val="24"/>
                <w:szCs w:val="24"/>
              </w:rPr>
              <w:t xml:space="preserve"> 12037</w:t>
            </w:r>
          </w:p>
          <w:p w14:paraId="46B049EB" w14:textId="77777777" w:rsidR="00451186" w:rsidRPr="008241CE" w:rsidRDefault="00451186" w:rsidP="00451186">
            <w:pPr>
              <w:rPr>
                <w:sz w:val="24"/>
                <w:szCs w:val="24"/>
              </w:rPr>
            </w:pPr>
            <w:r w:rsidRPr="008241CE">
              <w:rPr>
                <w:sz w:val="24"/>
                <w:szCs w:val="24"/>
              </w:rPr>
              <w:t>Horario de Atención: días hábiles de 8 a 5 pm</w:t>
            </w:r>
          </w:p>
          <w:p w14:paraId="7F713167" w14:textId="77777777" w:rsidR="009E05E5" w:rsidRPr="00920919" w:rsidRDefault="009E05E5" w:rsidP="008241CE">
            <w:pPr>
              <w:rPr>
                <w:color w:val="002060"/>
                <w:sz w:val="24"/>
                <w:szCs w:val="24"/>
              </w:rPr>
            </w:pPr>
          </w:p>
        </w:tc>
      </w:tr>
      <w:tr w:rsidR="009E05E5" w:rsidRPr="00920919" w14:paraId="53BE9C4B" w14:textId="77777777" w:rsidTr="00451186">
        <w:tc>
          <w:tcPr>
            <w:tcW w:w="4432" w:type="dxa"/>
            <w:shd w:val="clear" w:color="auto" w:fill="auto"/>
          </w:tcPr>
          <w:p w14:paraId="3DA63F8D" w14:textId="576786D7" w:rsidR="009E05E5" w:rsidRPr="00920919" w:rsidRDefault="009E05E5" w:rsidP="0001117F">
            <w:pPr>
              <w:rPr>
                <w:color w:val="002060"/>
                <w:sz w:val="24"/>
                <w:szCs w:val="24"/>
              </w:rPr>
            </w:pPr>
          </w:p>
          <w:p w14:paraId="50EC4ABB" w14:textId="77777777" w:rsidR="00451186" w:rsidRPr="00451186" w:rsidRDefault="00451186" w:rsidP="00451186">
            <w:pPr>
              <w:jc w:val="center"/>
              <w:rPr>
                <w:sz w:val="24"/>
                <w:szCs w:val="24"/>
              </w:rPr>
            </w:pPr>
            <w:r w:rsidRPr="00451186">
              <w:rPr>
                <w:sz w:val="24"/>
                <w:szCs w:val="24"/>
              </w:rPr>
              <w:t>Servicio al Ciudadano</w:t>
            </w:r>
          </w:p>
          <w:p w14:paraId="13FBC838" w14:textId="77777777" w:rsidR="00451186" w:rsidRPr="00451186" w:rsidRDefault="00451186" w:rsidP="00451186">
            <w:pPr>
              <w:jc w:val="center"/>
              <w:rPr>
                <w:sz w:val="24"/>
                <w:szCs w:val="24"/>
              </w:rPr>
            </w:pPr>
          </w:p>
          <w:p w14:paraId="3D3CCF7B" w14:textId="77777777" w:rsidR="00451186" w:rsidRDefault="00000000" w:rsidP="00451186">
            <w:pPr>
              <w:jc w:val="both"/>
            </w:pPr>
            <w:hyperlink r:id="rId25" w:tgtFrame="_blank" w:history="1">
              <w:r w:rsidR="00451186">
                <w:rPr>
                  <w:rStyle w:val="Hipervnculo"/>
                </w:rPr>
                <w:t>PQRS</w:t>
              </w:r>
            </w:hyperlink>
            <w:r w:rsidR="00451186">
              <w:t xml:space="preserve"> </w:t>
            </w:r>
            <w:r w:rsidR="00451186" w:rsidRPr="00451186">
              <w:rPr>
                <w:sz w:val="24"/>
                <w:szCs w:val="24"/>
              </w:rPr>
              <w:t>en la pág</w:t>
            </w:r>
            <w:r w:rsidR="00451186">
              <w:t xml:space="preserve">. </w:t>
            </w:r>
            <w:hyperlink r:id="rId26" w:history="1">
              <w:r w:rsidR="00451186">
                <w:rPr>
                  <w:rStyle w:val="Hipervnculo"/>
                </w:rPr>
                <w:t>www.sena.edu.co</w:t>
              </w:r>
            </w:hyperlink>
          </w:p>
          <w:p w14:paraId="034FA5E9" w14:textId="77777777" w:rsidR="00451186" w:rsidRPr="00920919" w:rsidRDefault="00451186" w:rsidP="00451186">
            <w:pPr>
              <w:rPr>
                <w:color w:val="002060"/>
                <w:sz w:val="24"/>
                <w:szCs w:val="24"/>
              </w:rPr>
            </w:pPr>
            <w:r w:rsidRPr="00451186">
              <w:rPr>
                <w:sz w:val="24"/>
                <w:szCs w:val="24"/>
              </w:rPr>
              <w:t>Correo:</w:t>
            </w:r>
            <w:r>
              <w:rPr>
                <w:color w:val="002060"/>
                <w:sz w:val="24"/>
                <w:szCs w:val="24"/>
              </w:rPr>
              <w:t xml:space="preserve">  </w:t>
            </w:r>
            <w:hyperlink r:id="rId27" w:history="1">
              <w:r>
                <w:rPr>
                  <w:rStyle w:val="Hipervnculo"/>
                </w:rPr>
                <w:t>servicioalciudadano@sena.edu.co</w:t>
              </w:r>
            </w:hyperlink>
          </w:p>
          <w:p w14:paraId="40466155" w14:textId="219C8515" w:rsidR="0001117F" w:rsidRPr="00920919" w:rsidRDefault="00451186" w:rsidP="00451186">
            <w:pPr>
              <w:jc w:val="center"/>
              <w:rPr>
                <w:color w:val="002060"/>
                <w:sz w:val="24"/>
                <w:szCs w:val="24"/>
              </w:rPr>
            </w:pPr>
            <w:r w:rsidRPr="00451186">
              <w:rPr>
                <w:sz w:val="24"/>
                <w:szCs w:val="24"/>
              </w:rPr>
              <w:t>Teléfono: 601 5925555 - Línea gratuita y resto del país 018000 910270</w:t>
            </w:r>
            <w:r w:rsidRPr="00451186">
              <w:rPr>
                <w:sz w:val="24"/>
                <w:szCs w:val="24"/>
              </w:rPr>
              <w:br/>
            </w:r>
          </w:p>
        </w:tc>
        <w:tc>
          <w:tcPr>
            <w:tcW w:w="4406" w:type="dxa"/>
            <w:shd w:val="clear" w:color="auto" w:fill="auto"/>
          </w:tcPr>
          <w:p w14:paraId="036844B9" w14:textId="77777777" w:rsidR="0001117F" w:rsidRPr="00920919" w:rsidRDefault="0001117F" w:rsidP="0001117F">
            <w:pPr>
              <w:jc w:val="center"/>
              <w:rPr>
                <w:color w:val="002060"/>
                <w:sz w:val="24"/>
                <w:szCs w:val="24"/>
              </w:rPr>
            </w:pPr>
          </w:p>
          <w:p w14:paraId="1A4E9534" w14:textId="60A2643C" w:rsidR="009E05E5" w:rsidRPr="00920919" w:rsidRDefault="009E05E5" w:rsidP="00451186">
            <w:pPr>
              <w:rPr>
                <w:color w:val="002060"/>
                <w:sz w:val="24"/>
                <w:szCs w:val="24"/>
              </w:rPr>
            </w:pPr>
          </w:p>
        </w:tc>
      </w:tr>
    </w:tbl>
    <w:p w14:paraId="60D35789" w14:textId="5BA6889F" w:rsidR="0001117F" w:rsidRPr="00920919" w:rsidRDefault="0001117F" w:rsidP="0001117F">
      <w:pPr>
        <w:pStyle w:val="Prrafodelista"/>
        <w:numPr>
          <w:ilvl w:val="0"/>
          <w:numId w:val="11"/>
        </w:numPr>
        <w:spacing w:after="0" w:line="240" w:lineRule="auto"/>
        <w:ind w:left="426"/>
        <w:jc w:val="both"/>
        <w:rPr>
          <w:sz w:val="36"/>
          <w:szCs w:val="36"/>
        </w:rPr>
      </w:pPr>
      <w:r w:rsidRPr="00920919">
        <w:rPr>
          <w:sz w:val="36"/>
          <w:szCs w:val="36"/>
        </w:rPr>
        <w:t>Denuncia de Irregularidades</w:t>
      </w:r>
    </w:p>
    <w:p w14:paraId="2A9229B1" w14:textId="1ED430E1" w:rsidR="0001117F" w:rsidRPr="00920919" w:rsidRDefault="0001117F" w:rsidP="005965DF">
      <w:pPr>
        <w:spacing w:after="0" w:line="240" w:lineRule="auto"/>
        <w:jc w:val="both"/>
        <w:rPr>
          <w:sz w:val="24"/>
          <w:szCs w:val="24"/>
        </w:rPr>
      </w:pPr>
    </w:p>
    <w:p w14:paraId="4D63D78B" w14:textId="1D4082E7" w:rsidR="0001117F" w:rsidRPr="00920919" w:rsidRDefault="0001117F" w:rsidP="005965DF">
      <w:pPr>
        <w:spacing w:after="0" w:line="240" w:lineRule="auto"/>
        <w:jc w:val="both"/>
        <w:rPr>
          <w:sz w:val="24"/>
          <w:szCs w:val="24"/>
        </w:rPr>
      </w:pPr>
      <w:r w:rsidRPr="00920919">
        <w:rPr>
          <w:sz w:val="24"/>
          <w:szCs w:val="24"/>
        </w:rPr>
        <w:t>Si conoce actuaciones irregulares en la planeación o ejecución de los proyectos PDET, puede denunciar en los siguientes canales:</w:t>
      </w:r>
    </w:p>
    <w:tbl>
      <w:tblPr>
        <w:tblStyle w:val="Tablaconcuadrcula"/>
        <w:tblW w:w="0" w:type="auto"/>
        <w:tblBorders>
          <w:top w:val="none" w:sz="0" w:space="0" w:color="auto"/>
          <w:left w:val="none" w:sz="0" w:space="0" w:color="auto"/>
          <w:bottom w:val="none" w:sz="0" w:space="0" w:color="auto"/>
          <w:right w:val="none" w:sz="0" w:space="0" w:color="auto"/>
          <w:insideH w:val="single" w:sz="4" w:space="0" w:color="0070C0"/>
          <w:insideV w:val="single" w:sz="4" w:space="0" w:color="0070C0"/>
        </w:tblBorders>
        <w:tblLook w:val="04A0" w:firstRow="1" w:lastRow="0" w:firstColumn="1" w:lastColumn="0" w:noHBand="0" w:noVBand="1"/>
      </w:tblPr>
      <w:tblGrid>
        <w:gridCol w:w="8838"/>
      </w:tblGrid>
      <w:tr w:rsidR="00451186" w:rsidRPr="00451186" w14:paraId="618C168A" w14:textId="77777777" w:rsidTr="00451186">
        <w:tc>
          <w:tcPr>
            <w:tcW w:w="8838" w:type="dxa"/>
          </w:tcPr>
          <w:p w14:paraId="24B0257A" w14:textId="68735789" w:rsidR="0001117F" w:rsidRPr="00451186" w:rsidRDefault="0001117F" w:rsidP="0001117F">
            <w:pPr>
              <w:jc w:val="both"/>
              <w:rPr>
                <w:sz w:val="24"/>
                <w:szCs w:val="24"/>
              </w:rPr>
            </w:pPr>
          </w:p>
          <w:p w14:paraId="05502F51" w14:textId="661A9417" w:rsidR="0001117F" w:rsidRPr="00451186" w:rsidRDefault="0001117F" w:rsidP="0001117F">
            <w:pPr>
              <w:jc w:val="center"/>
              <w:rPr>
                <w:b/>
                <w:bCs/>
                <w:sz w:val="24"/>
                <w:szCs w:val="24"/>
              </w:rPr>
            </w:pPr>
            <w:r w:rsidRPr="00451186">
              <w:rPr>
                <w:b/>
                <w:bCs/>
                <w:sz w:val="24"/>
                <w:szCs w:val="24"/>
              </w:rPr>
              <w:t>Denuncias por manejos irregulares de los bienes de mi municipio</w:t>
            </w:r>
          </w:p>
          <w:p w14:paraId="7033E913" w14:textId="77777777" w:rsidR="0001117F" w:rsidRPr="00451186" w:rsidRDefault="0001117F" w:rsidP="0001117F">
            <w:pPr>
              <w:jc w:val="both"/>
              <w:rPr>
                <w:sz w:val="24"/>
                <w:szCs w:val="24"/>
              </w:rPr>
            </w:pPr>
          </w:p>
          <w:p w14:paraId="14449251" w14:textId="16B9F35A" w:rsidR="0001117F" w:rsidRPr="00451186" w:rsidRDefault="0001117F" w:rsidP="0001117F">
            <w:pPr>
              <w:jc w:val="both"/>
              <w:rPr>
                <w:sz w:val="20"/>
                <w:szCs w:val="20"/>
              </w:rPr>
            </w:pPr>
            <w:r w:rsidRPr="00451186">
              <w:rPr>
                <w:sz w:val="20"/>
                <w:szCs w:val="20"/>
              </w:rPr>
              <w:t>La Contraloría General de la República privilegia la participación ciudadana en el control fiscal como una estrategia decisiva para el buen uso de los recursos públicos. Para más información, visite la siguiente página:</w:t>
            </w:r>
          </w:p>
          <w:p w14:paraId="1B2F48DE" w14:textId="77777777" w:rsidR="0001117F" w:rsidRPr="00451186" w:rsidRDefault="0001117F" w:rsidP="0001117F">
            <w:pPr>
              <w:jc w:val="both"/>
              <w:rPr>
                <w:sz w:val="20"/>
                <w:szCs w:val="20"/>
              </w:rPr>
            </w:pPr>
          </w:p>
          <w:p w14:paraId="0B993187" w14:textId="5E303776" w:rsidR="0001117F" w:rsidRPr="00451186" w:rsidRDefault="00000000" w:rsidP="0001117F">
            <w:pPr>
              <w:jc w:val="both"/>
              <w:rPr>
                <w:sz w:val="20"/>
                <w:szCs w:val="20"/>
              </w:rPr>
            </w:pPr>
            <w:hyperlink r:id="rId28" w:history="1">
              <w:r w:rsidR="0001117F" w:rsidRPr="00451186">
                <w:rPr>
                  <w:rStyle w:val="Hipervnculo"/>
                  <w:color w:val="auto"/>
                  <w:sz w:val="20"/>
                  <w:szCs w:val="20"/>
                </w:rPr>
                <w:t>http://www.contraloria.gov.co/web/guest/atencion-al-ciudadano/denuncias-y-otras-solicitudes-pqrd</w:t>
              </w:r>
            </w:hyperlink>
            <w:r w:rsidR="00110DC8" w:rsidRPr="00451186">
              <w:rPr>
                <w:sz w:val="20"/>
                <w:szCs w:val="20"/>
              </w:rPr>
              <w:t xml:space="preserve">  </w:t>
            </w:r>
            <w:r w:rsidR="0001117F" w:rsidRPr="00451186">
              <w:rPr>
                <w:sz w:val="20"/>
                <w:szCs w:val="20"/>
              </w:rPr>
              <w:t xml:space="preserve"> </w:t>
            </w:r>
          </w:p>
          <w:p w14:paraId="0F0DB2C1" w14:textId="77777777" w:rsidR="0001117F" w:rsidRPr="00451186" w:rsidRDefault="0001117F" w:rsidP="0001117F">
            <w:pPr>
              <w:jc w:val="both"/>
              <w:rPr>
                <w:sz w:val="20"/>
                <w:szCs w:val="20"/>
              </w:rPr>
            </w:pPr>
          </w:p>
          <w:p w14:paraId="5491D786" w14:textId="77777777" w:rsidR="0001117F" w:rsidRPr="00451186" w:rsidRDefault="0001117F" w:rsidP="0001117F">
            <w:pPr>
              <w:jc w:val="both"/>
              <w:rPr>
                <w:sz w:val="20"/>
                <w:szCs w:val="20"/>
              </w:rPr>
            </w:pPr>
            <w:r w:rsidRPr="00451186">
              <w:rPr>
                <w:sz w:val="20"/>
                <w:szCs w:val="20"/>
              </w:rPr>
              <w:t xml:space="preserve">Para denunciar hechos o conductas por un posible manejo irregular de los bienes o fondos públicos ante este ente de Control Fiscal, debe contactarse al PBX 518 7000 Ext. 21014 – 21015 en Bogotá o escribir al correo </w:t>
            </w:r>
            <w:hyperlink r:id="rId29" w:history="1">
              <w:r w:rsidRPr="00451186">
                <w:rPr>
                  <w:rStyle w:val="Hipervnculo"/>
                  <w:color w:val="auto"/>
                  <w:sz w:val="20"/>
                  <w:szCs w:val="20"/>
                </w:rPr>
                <w:t>cgr@contraloria.gov.co</w:t>
              </w:r>
            </w:hyperlink>
            <w:r w:rsidRPr="00451186">
              <w:rPr>
                <w:sz w:val="20"/>
                <w:szCs w:val="20"/>
              </w:rPr>
              <w:t xml:space="preserve"> </w:t>
            </w:r>
          </w:p>
          <w:p w14:paraId="20686F8C" w14:textId="5DA3160D" w:rsidR="0001117F" w:rsidRPr="00451186" w:rsidRDefault="0001117F" w:rsidP="0001117F">
            <w:pPr>
              <w:jc w:val="both"/>
              <w:rPr>
                <w:sz w:val="24"/>
                <w:szCs w:val="24"/>
              </w:rPr>
            </w:pPr>
            <w:r w:rsidRPr="00451186">
              <w:rPr>
                <w:sz w:val="24"/>
                <w:szCs w:val="24"/>
              </w:rPr>
              <w:t xml:space="preserve">  </w:t>
            </w:r>
          </w:p>
        </w:tc>
      </w:tr>
      <w:tr w:rsidR="00451186" w:rsidRPr="00451186" w14:paraId="5EBF2674" w14:textId="77777777" w:rsidTr="00451186">
        <w:tc>
          <w:tcPr>
            <w:tcW w:w="8838" w:type="dxa"/>
          </w:tcPr>
          <w:p w14:paraId="6891E8D6" w14:textId="77777777" w:rsidR="0001117F" w:rsidRPr="00451186" w:rsidRDefault="0001117F" w:rsidP="005965DF">
            <w:pPr>
              <w:jc w:val="both"/>
              <w:rPr>
                <w:sz w:val="24"/>
                <w:szCs w:val="24"/>
              </w:rPr>
            </w:pPr>
          </w:p>
          <w:p w14:paraId="757FBE18" w14:textId="77777777" w:rsidR="0001117F" w:rsidRPr="00451186" w:rsidRDefault="0001117F" w:rsidP="0001117F">
            <w:pPr>
              <w:jc w:val="center"/>
              <w:rPr>
                <w:sz w:val="24"/>
                <w:szCs w:val="24"/>
              </w:rPr>
            </w:pPr>
            <w:r w:rsidRPr="00451186">
              <w:rPr>
                <w:sz w:val="24"/>
                <w:szCs w:val="24"/>
              </w:rPr>
              <w:t>Denuncias por actos irregulares de servidores públicos</w:t>
            </w:r>
          </w:p>
          <w:p w14:paraId="40AC8F30" w14:textId="77777777" w:rsidR="0001117F" w:rsidRPr="00451186" w:rsidRDefault="0001117F" w:rsidP="0001117F">
            <w:pPr>
              <w:jc w:val="both"/>
              <w:rPr>
                <w:sz w:val="24"/>
                <w:szCs w:val="24"/>
              </w:rPr>
            </w:pPr>
          </w:p>
          <w:p w14:paraId="36FDF0A4" w14:textId="2FCAEFC4" w:rsidR="0001117F" w:rsidRPr="00451186" w:rsidRDefault="0001117F" w:rsidP="0001117F">
            <w:pPr>
              <w:jc w:val="both"/>
              <w:rPr>
                <w:sz w:val="20"/>
                <w:szCs w:val="20"/>
              </w:rPr>
            </w:pPr>
            <w:r w:rsidRPr="00451186">
              <w:rPr>
                <w:sz w:val="20"/>
                <w:szCs w:val="20"/>
              </w:rPr>
              <w:t xml:space="preserve">La Procuraduría General de la Nación es la encargada de proteger el ordenamiento jurídico, vigilar la garantía de los derechos, el cumplimiento de los deberes y el desempeño integro de los servidores públicos que pueden terminar en sanciones disciplinarias. </w:t>
            </w:r>
          </w:p>
          <w:p w14:paraId="175CF112" w14:textId="77777777" w:rsidR="0001117F" w:rsidRPr="00451186" w:rsidRDefault="0001117F" w:rsidP="0001117F">
            <w:pPr>
              <w:jc w:val="both"/>
              <w:rPr>
                <w:sz w:val="20"/>
                <w:szCs w:val="20"/>
              </w:rPr>
            </w:pPr>
          </w:p>
          <w:p w14:paraId="7FF737DE" w14:textId="77777777" w:rsidR="0001117F" w:rsidRPr="00451186" w:rsidRDefault="0001117F" w:rsidP="0001117F">
            <w:pPr>
              <w:jc w:val="both"/>
              <w:rPr>
                <w:sz w:val="20"/>
                <w:szCs w:val="20"/>
              </w:rPr>
            </w:pPr>
            <w:r w:rsidRPr="00451186">
              <w:rPr>
                <w:sz w:val="20"/>
                <w:szCs w:val="20"/>
              </w:rPr>
              <w:lastRenderedPageBreak/>
              <w:t xml:space="preserve">Si conoce de algún acto irregular de un servidor público, denúncielo en el siguiente enlace: </w:t>
            </w:r>
          </w:p>
          <w:p w14:paraId="5FD4B3D7" w14:textId="77777777" w:rsidR="0001117F" w:rsidRPr="00451186" w:rsidRDefault="0001117F" w:rsidP="0001117F">
            <w:pPr>
              <w:jc w:val="both"/>
              <w:rPr>
                <w:sz w:val="20"/>
                <w:szCs w:val="20"/>
              </w:rPr>
            </w:pPr>
          </w:p>
          <w:p w14:paraId="3D099BD3" w14:textId="77777777" w:rsidR="0001117F" w:rsidRPr="00451186" w:rsidRDefault="00000000" w:rsidP="0001117F">
            <w:pPr>
              <w:jc w:val="both"/>
              <w:rPr>
                <w:sz w:val="20"/>
                <w:szCs w:val="20"/>
              </w:rPr>
            </w:pPr>
            <w:hyperlink r:id="rId30" w:history="1">
              <w:r w:rsidR="0001117F" w:rsidRPr="00451186">
                <w:rPr>
                  <w:rStyle w:val="Hipervnculo"/>
                  <w:color w:val="auto"/>
                  <w:sz w:val="20"/>
                  <w:szCs w:val="20"/>
                </w:rPr>
                <w:t>https://www.procuraduria.gov.co/portal/index.jsp?option=co.gov.pgn.portal.frontend.component.pagefactory.DenunciaImplAcuerdoPazComponentPageFactory</w:t>
              </w:r>
            </w:hyperlink>
            <w:r w:rsidR="0001117F" w:rsidRPr="00451186">
              <w:rPr>
                <w:sz w:val="20"/>
                <w:szCs w:val="20"/>
              </w:rPr>
              <w:t xml:space="preserve"> </w:t>
            </w:r>
          </w:p>
          <w:p w14:paraId="47059301" w14:textId="2922F479" w:rsidR="0001117F" w:rsidRPr="00451186" w:rsidRDefault="0001117F" w:rsidP="0001117F">
            <w:pPr>
              <w:jc w:val="both"/>
              <w:rPr>
                <w:sz w:val="20"/>
                <w:szCs w:val="20"/>
              </w:rPr>
            </w:pPr>
            <w:r w:rsidRPr="00451186">
              <w:rPr>
                <w:sz w:val="20"/>
                <w:szCs w:val="20"/>
              </w:rPr>
              <w:t xml:space="preserve"> </w:t>
            </w:r>
          </w:p>
          <w:p w14:paraId="13134B70" w14:textId="4C6BB64D" w:rsidR="0001117F" w:rsidRPr="00451186" w:rsidRDefault="0001117F" w:rsidP="0001117F">
            <w:pPr>
              <w:jc w:val="both"/>
              <w:rPr>
                <w:sz w:val="20"/>
                <w:szCs w:val="20"/>
              </w:rPr>
            </w:pPr>
            <w:r w:rsidRPr="00451186">
              <w:rPr>
                <w:sz w:val="20"/>
                <w:szCs w:val="20"/>
              </w:rPr>
              <w:t xml:space="preserve">También puede escribir al siguiente correo electrónico: </w:t>
            </w:r>
            <w:hyperlink r:id="rId31" w:history="1">
              <w:r w:rsidRPr="00451186">
                <w:rPr>
                  <w:rStyle w:val="Hipervnculo"/>
                  <w:color w:val="auto"/>
                  <w:sz w:val="20"/>
                  <w:szCs w:val="20"/>
                </w:rPr>
                <w:t>quejas@procuraduria.gov.co</w:t>
              </w:r>
            </w:hyperlink>
            <w:r w:rsidRPr="00451186">
              <w:rPr>
                <w:sz w:val="20"/>
                <w:szCs w:val="20"/>
              </w:rPr>
              <w:t xml:space="preserve"> o llamar a la línea gratuita nacional: 01 8000 940 808</w:t>
            </w:r>
          </w:p>
          <w:p w14:paraId="56498D50" w14:textId="409E46EA" w:rsidR="0001117F" w:rsidRPr="00451186" w:rsidRDefault="0001117F" w:rsidP="005965DF">
            <w:pPr>
              <w:jc w:val="both"/>
              <w:rPr>
                <w:sz w:val="24"/>
                <w:szCs w:val="24"/>
              </w:rPr>
            </w:pPr>
          </w:p>
        </w:tc>
      </w:tr>
      <w:tr w:rsidR="00451186" w:rsidRPr="00451186" w14:paraId="51B91555" w14:textId="77777777" w:rsidTr="00451186">
        <w:tc>
          <w:tcPr>
            <w:tcW w:w="8838" w:type="dxa"/>
          </w:tcPr>
          <w:p w14:paraId="32738B81" w14:textId="77777777" w:rsidR="0001117F" w:rsidRPr="00451186" w:rsidRDefault="0001117F" w:rsidP="005965DF">
            <w:pPr>
              <w:jc w:val="both"/>
              <w:rPr>
                <w:sz w:val="24"/>
                <w:szCs w:val="24"/>
              </w:rPr>
            </w:pPr>
          </w:p>
          <w:p w14:paraId="73EE9698" w14:textId="77777777" w:rsidR="0001117F" w:rsidRPr="00451186" w:rsidRDefault="0001117F" w:rsidP="00110DC8">
            <w:pPr>
              <w:jc w:val="center"/>
              <w:rPr>
                <w:sz w:val="24"/>
                <w:szCs w:val="24"/>
              </w:rPr>
            </w:pPr>
            <w:r w:rsidRPr="00451186">
              <w:rPr>
                <w:sz w:val="24"/>
                <w:szCs w:val="24"/>
              </w:rPr>
              <w:t>Denuncias por actos de corrupción</w:t>
            </w:r>
          </w:p>
          <w:p w14:paraId="38CBF748" w14:textId="77777777" w:rsidR="00110DC8" w:rsidRPr="00451186" w:rsidRDefault="00110DC8" w:rsidP="0001117F">
            <w:pPr>
              <w:jc w:val="both"/>
              <w:rPr>
                <w:sz w:val="24"/>
                <w:szCs w:val="24"/>
              </w:rPr>
            </w:pPr>
          </w:p>
          <w:p w14:paraId="231427C0" w14:textId="6959E5A6" w:rsidR="0001117F" w:rsidRPr="00451186" w:rsidRDefault="0001117F" w:rsidP="0001117F">
            <w:pPr>
              <w:jc w:val="both"/>
              <w:rPr>
                <w:sz w:val="20"/>
                <w:szCs w:val="20"/>
              </w:rPr>
            </w:pPr>
            <w:r w:rsidRPr="00451186">
              <w:rPr>
                <w:sz w:val="20"/>
                <w:szCs w:val="20"/>
              </w:rPr>
              <w:t>La Fiscalía General de la Nación es el ente investigador de actos de corrupción que pueden resultar en una sentencia realizada por el juez relativo a conductas penales</w:t>
            </w:r>
          </w:p>
          <w:p w14:paraId="5745C531" w14:textId="77777777" w:rsidR="0001117F" w:rsidRPr="00451186" w:rsidRDefault="0001117F" w:rsidP="0001117F">
            <w:pPr>
              <w:jc w:val="both"/>
              <w:rPr>
                <w:sz w:val="20"/>
                <w:szCs w:val="20"/>
              </w:rPr>
            </w:pPr>
          </w:p>
          <w:p w14:paraId="2AAADDD7" w14:textId="77777777" w:rsidR="0001117F" w:rsidRPr="00451186" w:rsidRDefault="0001117F" w:rsidP="0001117F">
            <w:pPr>
              <w:jc w:val="both"/>
              <w:rPr>
                <w:sz w:val="20"/>
                <w:szCs w:val="20"/>
              </w:rPr>
            </w:pPr>
            <w:r w:rsidRPr="00451186">
              <w:rPr>
                <w:sz w:val="20"/>
                <w:szCs w:val="20"/>
              </w:rPr>
              <w:t>Si conoce de algún acto irregular denúncielo al Centro de contacto de la Fiscalía General de la Nación llamando a los números 5702000 opción 7 en Bogotá, 018000919748 o 122 para el resto del país.</w:t>
            </w:r>
          </w:p>
          <w:p w14:paraId="780D504D" w14:textId="77777777" w:rsidR="0001117F" w:rsidRPr="00451186" w:rsidRDefault="0001117F" w:rsidP="0001117F">
            <w:pPr>
              <w:jc w:val="both"/>
              <w:rPr>
                <w:sz w:val="20"/>
                <w:szCs w:val="20"/>
              </w:rPr>
            </w:pPr>
          </w:p>
          <w:p w14:paraId="6CB48036" w14:textId="77777777" w:rsidR="00110DC8" w:rsidRPr="00451186" w:rsidRDefault="0001117F" w:rsidP="0001117F">
            <w:pPr>
              <w:jc w:val="both"/>
              <w:rPr>
                <w:sz w:val="20"/>
                <w:szCs w:val="20"/>
              </w:rPr>
            </w:pPr>
            <w:r w:rsidRPr="00451186">
              <w:rPr>
                <w:sz w:val="20"/>
                <w:szCs w:val="20"/>
              </w:rPr>
              <w:t xml:space="preserve">También puede hacerlo a través de la denuncia virtual en la página web de la Fiscalía General de la Nación: </w:t>
            </w:r>
          </w:p>
          <w:p w14:paraId="2B5374D5" w14:textId="77777777" w:rsidR="00110DC8" w:rsidRPr="00451186" w:rsidRDefault="00110DC8" w:rsidP="0001117F">
            <w:pPr>
              <w:jc w:val="both"/>
              <w:rPr>
                <w:sz w:val="20"/>
                <w:szCs w:val="20"/>
              </w:rPr>
            </w:pPr>
          </w:p>
          <w:p w14:paraId="66331BA9" w14:textId="64961BFC" w:rsidR="0001117F" w:rsidRPr="00451186" w:rsidRDefault="00000000" w:rsidP="003A5098">
            <w:pPr>
              <w:jc w:val="both"/>
              <w:rPr>
                <w:sz w:val="20"/>
                <w:szCs w:val="20"/>
              </w:rPr>
            </w:pPr>
            <w:hyperlink r:id="rId32" w:history="1">
              <w:r w:rsidR="00110DC8" w:rsidRPr="00451186">
                <w:rPr>
                  <w:rStyle w:val="Hipervnculo"/>
                  <w:color w:val="auto"/>
                  <w:sz w:val="20"/>
                  <w:szCs w:val="20"/>
                </w:rPr>
                <w:t>https://www.fiscalia.gov.co/colombia/servicios-de-informacion-al-ciudadano/donde-y-como-denunciar/</w:t>
              </w:r>
            </w:hyperlink>
            <w:r w:rsidR="00110DC8" w:rsidRPr="00451186">
              <w:rPr>
                <w:sz w:val="20"/>
                <w:szCs w:val="20"/>
              </w:rPr>
              <w:t xml:space="preserve"> </w:t>
            </w:r>
            <w:r w:rsidR="0001117F" w:rsidRPr="00451186">
              <w:rPr>
                <w:sz w:val="20"/>
                <w:szCs w:val="20"/>
              </w:rPr>
              <w:t xml:space="preserve">  y de la Policía Nacional: </w:t>
            </w:r>
            <w:hyperlink r:id="rId33" w:history="1">
              <w:r w:rsidR="00110DC8" w:rsidRPr="00451186">
                <w:rPr>
                  <w:rStyle w:val="Hipervnculo"/>
                  <w:color w:val="auto"/>
                  <w:sz w:val="20"/>
                  <w:szCs w:val="20"/>
                </w:rPr>
                <w:t>https://www.policia.gov.co/</w:t>
              </w:r>
            </w:hyperlink>
          </w:p>
        </w:tc>
      </w:tr>
    </w:tbl>
    <w:p w14:paraId="46C39774" w14:textId="18FAE4FA" w:rsidR="009E05E5" w:rsidRPr="00920919" w:rsidRDefault="009E05E5" w:rsidP="003A5098">
      <w:pPr>
        <w:spacing w:after="0" w:line="240" w:lineRule="auto"/>
        <w:jc w:val="both"/>
        <w:rPr>
          <w:sz w:val="24"/>
          <w:szCs w:val="24"/>
        </w:rPr>
      </w:pPr>
    </w:p>
    <w:sectPr w:rsidR="009E05E5" w:rsidRPr="00920919" w:rsidSect="003F43B3">
      <w:headerReference w:type="default" r:id="rId34"/>
      <w:footerReference w:type="default" r:id="rId3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EE3A8" w14:textId="77777777" w:rsidR="004A51FF" w:rsidRDefault="004A51FF" w:rsidP="003F43B3">
      <w:pPr>
        <w:spacing w:after="0" w:line="240" w:lineRule="auto"/>
      </w:pPr>
      <w:r>
        <w:separator/>
      </w:r>
    </w:p>
  </w:endnote>
  <w:endnote w:type="continuationSeparator" w:id="0">
    <w:p w14:paraId="5707678D" w14:textId="77777777" w:rsidR="004A51FF" w:rsidRDefault="004A51FF" w:rsidP="003F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d31821-Identity-H">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d69303-Identity-H">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237294"/>
      <w:docPartObj>
        <w:docPartGallery w:val="Page Numbers (Bottom of Page)"/>
        <w:docPartUnique/>
      </w:docPartObj>
    </w:sdtPr>
    <w:sdtContent>
      <w:p w14:paraId="5F52E8DF" w14:textId="0EB33148" w:rsidR="00E2551E" w:rsidRDefault="00E2551E">
        <w:pPr>
          <w:pStyle w:val="Piedepgina"/>
          <w:jc w:val="right"/>
        </w:pPr>
        <w:r>
          <w:fldChar w:fldCharType="begin"/>
        </w:r>
        <w:r>
          <w:instrText>PAGE   \* MERGEFORMAT</w:instrText>
        </w:r>
        <w:r>
          <w:fldChar w:fldCharType="separate"/>
        </w:r>
        <w:r w:rsidR="00816A0B" w:rsidRPr="00816A0B">
          <w:rPr>
            <w:noProof/>
            <w:lang w:val="es-ES"/>
          </w:rPr>
          <w:t>2</w:t>
        </w:r>
        <w:r>
          <w:fldChar w:fldCharType="end"/>
        </w:r>
      </w:p>
    </w:sdtContent>
  </w:sdt>
  <w:p w14:paraId="768BB7E4" w14:textId="77777777" w:rsidR="00E2551E" w:rsidRDefault="00E255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6DB4F" w14:textId="77777777" w:rsidR="004A51FF" w:rsidRDefault="004A51FF" w:rsidP="003F43B3">
      <w:pPr>
        <w:spacing w:after="0" w:line="240" w:lineRule="auto"/>
      </w:pPr>
      <w:r>
        <w:separator/>
      </w:r>
    </w:p>
  </w:footnote>
  <w:footnote w:type="continuationSeparator" w:id="0">
    <w:p w14:paraId="4A05CBBB" w14:textId="77777777" w:rsidR="004A51FF" w:rsidRDefault="004A51FF" w:rsidP="003F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021"/>
    </w:tblGrid>
    <w:tr w:rsidR="00E2551E" w14:paraId="73F50876" w14:textId="77777777" w:rsidTr="004069E7">
      <w:tc>
        <w:tcPr>
          <w:tcW w:w="5807" w:type="dxa"/>
          <w:vAlign w:val="center"/>
        </w:tcPr>
        <w:p w14:paraId="781D55C0" w14:textId="72C83250" w:rsidR="00E2551E" w:rsidRDefault="00E2551E" w:rsidP="004069E7">
          <w:pPr>
            <w:pStyle w:val="Encabezado"/>
          </w:pPr>
          <w:r>
            <w:t xml:space="preserve">Informe de Rendición de Cuentas de Paz </w:t>
          </w:r>
          <w:r w:rsidR="00C04700">
            <w:t xml:space="preserve">– </w:t>
          </w:r>
          <w:proofErr w:type="gramStart"/>
          <w:r w:rsidR="00C04700">
            <w:t>Noviembre</w:t>
          </w:r>
          <w:proofErr w:type="gramEnd"/>
          <w:r w:rsidR="00C04700">
            <w:t xml:space="preserve"> </w:t>
          </w:r>
          <w:r>
            <w:t>202</w:t>
          </w:r>
          <w:r w:rsidR="00F57CD8">
            <w:t>2</w:t>
          </w:r>
        </w:p>
        <w:p w14:paraId="671F7C27" w14:textId="642417DE" w:rsidR="00E2551E" w:rsidRDefault="00E2551E" w:rsidP="004069E7">
          <w:pPr>
            <w:pStyle w:val="Encabezado"/>
          </w:pPr>
          <w:r>
            <w:t>Plan Marco de Implementación - PMI</w:t>
          </w:r>
        </w:p>
      </w:tc>
      <w:tc>
        <w:tcPr>
          <w:tcW w:w="3021" w:type="dxa"/>
          <w:vAlign w:val="center"/>
        </w:tcPr>
        <w:p w14:paraId="3DEACE31" w14:textId="5C554533" w:rsidR="00E2551E" w:rsidRDefault="00E2551E" w:rsidP="004069E7">
          <w:pPr>
            <w:pStyle w:val="Encabezado"/>
            <w:jc w:val="center"/>
          </w:pPr>
          <w:r w:rsidRPr="004069E7">
            <w:rPr>
              <w:noProof/>
              <w:lang w:eastAsia="es-CO"/>
            </w:rPr>
            <w:drawing>
              <wp:inline distT="0" distB="0" distL="0" distR="0" wp14:anchorId="4E4CA8D7" wp14:editId="1941B067">
                <wp:extent cx="1358492" cy="370605"/>
                <wp:effectExtent l="0" t="0" r="0" b="0"/>
                <wp:docPr id="30" name="Imagen 36">
                  <a:extLst xmlns:a="http://schemas.openxmlformats.org/drawingml/2006/main">
                    <a:ext uri="{FF2B5EF4-FFF2-40B4-BE49-F238E27FC236}">
                      <a16:creationId xmlns:a16="http://schemas.microsoft.com/office/drawing/2014/main" id="{E7488508-871D-BB45-97E6-9BE9BFDB96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6">
                          <a:extLst>
                            <a:ext uri="{FF2B5EF4-FFF2-40B4-BE49-F238E27FC236}">
                              <a16:creationId xmlns:a16="http://schemas.microsoft.com/office/drawing/2014/main" id="{E7488508-871D-BB45-97E6-9BE9BFDB96FE}"/>
                            </a:ext>
                          </a:extLst>
                        </pic:cNvPr>
                        <pic:cNvPicPr>
                          <a:picLocks noChangeAspect="1"/>
                        </pic:cNvPicPr>
                      </pic:nvPicPr>
                      <pic:blipFill rotWithShape="1">
                        <a:blip r:embed="rId1"/>
                        <a:srcRect t="31972" b="31654"/>
                        <a:stretch/>
                      </pic:blipFill>
                      <pic:spPr>
                        <a:xfrm>
                          <a:off x="0" y="0"/>
                          <a:ext cx="1439597" cy="392731"/>
                        </a:xfrm>
                        <a:prstGeom prst="rect">
                          <a:avLst/>
                        </a:prstGeom>
                      </pic:spPr>
                    </pic:pic>
                  </a:graphicData>
                </a:graphic>
              </wp:inline>
            </w:drawing>
          </w:r>
        </w:p>
      </w:tc>
    </w:tr>
  </w:tbl>
  <w:p w14:paraId="5B587E8C" w14:textId="77777777" w:rsidR="00E2551E" w:rsidRDefault="00E2551E" w:rsidP="004069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1C89"/>
    <w:multiLevelType w:val="hybridMultilevel"/>
    <w:tmpl w:val="7172B0C8"/>
    <w:lvl w:ilvl="0" w:tplc="5A700EC8">
      <w:start w:val="1"/>
      <w:numFmt w:val="decimal"/>
      <w:lvlText w:val="%1."/>
      <w:lvlJc w:val="left"/>
      <w:pPr>
        <w:ind w:left="360" w:hanging="360"/>
      </w:pPr>
      <w:rPr>
        <w:rFonts w:cs="Calibri" w:hint="default"/>
        <w:color w:val="002060"/>
        <w:sz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BB269F0"/>
    <w:multiLevelType w:val="hybridMultilevel"/>
    <w:tmpl w:val="BC0A55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1D497A"/>
    <w:multiLevelType w:val="hybridMultilevel"/>
    <w:tmpl w:val="7172B0C8"/>
    <w:lvl w:ilvl="0" w:tplc="5A700EC8">
      <w:start w:val="1"/>
      <w:numFmt w:val="decimal"/>
      <w:lvlText w:val="%1."/>
      <w:lvlJc w:val="left"/>
      <w:pPr>
        <w:ind w:left="720" w:hanging="360"/>
      </w:pPr>
      <w:rPr>
        <w:rFonts w:cs="Calibri" w:hint="default"/>
        <w:color w:val="00206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6626B29"/>
    <w:multiLevelType w:val="hybridMultilevel"/>
    <w:tmpl w:val="1728A38A"/>
    <w:lvl w:ilvl="0" w:tplc="0C0A0001">
      <w:start w:val="1"/>
      <w:numFmt w:val="bullet"/>
      <w:lvlText w:val=""/>
      <w:lvlJc w:val="left"/>
      <w:pPr>
        <w:ind w:left="885" w:hanging="360"/>
      </w:pPr>
      <w:rPr>
        <w:rFonts w:ascii="Symbol" w:hAnsi="Symbol" w:hint="default"/>
      </w:rPr>
    </w:lvl>
    <w:lvl w:ilvl="1" w:tplc="0C0A0003" w:tentative="1">
      <w:start w:val="1"/>
      <w:numFmt w:val="bullet"/>
      <w:lvlText w:val="o"/>
      <w:lvlJc w:val="left"/>
      <w:pPr>
        <w:ind w:left="1605" w:hanging="360"/>
      </w:pPr>
      <w:rPr>
        <w:rFonts w:ascii="Courier New" w:hAnsi="Courier New" w:cs="Courier New" w:hint="default"/>
      </w:rPr>
    </w:lvl>
    <w:lvl w:ilvl="2" w:tplc="0C0A0005" w:tentative="1">
      <w:start w:val="1"/>
      <w:numFmt w:val="bullet"/>
      <w:lvlText w:val=""/>
      <w:lvlJc w:val="left"/>
      <w:pPr>
        <w:ind w:left="2325" w:hanging="360"/>
      </w:pPr>
      <w:rPr>
        <w:rFonts w:ascii="Wingdings" w:hAnsi="Wingdings" w:hint="default"/>
      </w:rPr>
    </w:lvl>
    <w:lvl w:ilvl="3" w:tplc="0C0A0001" w:tentative="1">
      <w:start w:val="1"/>
      <w:numFmt w:val="bullet"/>
      <w:lvlText w:val=""/>
      <w:lvlJc w:val="left"/>
      <w:pPr>
        <w:ind w:left="3045" w:hanging="360"/>
      </w:pPr>
      <w:rPr>
        <w:rFonts w:ascii="Symbol" w:hAnsi="Symbol" w:hint="default"/>
      </w:rPr>
    </w:lvl>
    <w:lvl w:ilvl="4" w:tplc="0C0A0003" w:tentative="1">
      <w:start w:val="1"/>
      <w:numFmt w:val="bullet"/>
      <w:lvlText w:val="o"/>
      <w:lvlJc w:val="left"/>
      <w:pPr>
        <w:ind w:left="3765" w:hanging="360"/>
      </w:pPr>
      <w:rPr>
        <w:rFonts w:ascii="Courier New" w:hAnsi="Courier New" w:cs="Courier New" w:hint="default"/>
      </w:rPr>
    </w:lvl>
    <w:lvl w:ilvl="5" w:tplc="0C0A0005" w:tentative="1">
      <w:start w:val="1"/>
      <w:numFmt w:val="bullet"/>
      <w:lvlText w:val=""/>
      <w:lvlJc w:val="left"/>
      <w:pPr>
        <w:ind w:left="4485" w:hanging="360"/>
      </w:pPr>
      <w:rPr>
        <w:rFonts w:ascii="Wingdings" w:hAnsi="Wingdings" w:hint="default"/>
      </w:rPr>
    </w:lvl>
    <w:lvl w:ilvl="6" w:tplc="0C0A0001" w:tentative="1">
      <w:start w:val="1"/>
      <w:numFmt w:val="bullet"/>
      <w:lvlText w:val=""/>
      <w:lvlJc w:val="left"/>
      <w:pPr>
        <w:ind w:left="5205" w:hanging="360"/>
      </w:pPr>
      <w:rPr>
        <w:rFonts w:ascii="Symbol" w:hAnsi="Symbol" w:hint="default"/>
      </w:rPr>
    </w:lvl>
    <w:lvl w:ilvl="7" w:tplc="0C0A0003" w:tentative="1">
      <w:start w:val="1"/>
      <w:numFmt w:val="bullet"/>
      <w:lvlText w:val="o"/>
      <w:lvlJc w:val="left"/>
      <w:pPr>
        <w:ind w:left="5925" w:hanging="360"/>
      </w:pPr>
      <w:rPr>
        <w:rFonts w:ascii="Courier New" w:hAnsi="Courier New" w:cs="Courier New" w:hint="default"/>
      </w:rPr>
    </w:lvl>
    <w:lvl w:ilvl="8" w:tplc="0C0A0005" w:tentative="1">
      <w:start w:val="1"/>
      <w:numFmt w:val="bullet"/>
      <w:lvlText w:val=""/>
      <w:lvlJc w:val="left"/>
      <w:pPr>
        <w:ind w:left="6645" w:hanging="360"/>
      </w:pPr>
      <w:rPr>
        <w:rFonts w:ascii="Wingdings" w:hAnsi="Wingdings" w:hint="default"/>
      </w:rPr>
    </w:lvl>
  </w:abstractNum>
  <w:abstractNum w:abstractNumId="4" w15:restartNumberingAfterBreak="0">
    <w:nsid w:val="201200FE"/>
    <w:multiLevelType w:val="hybridMultilevel"/>
    <w:tmpl w:val="652CDA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41919E3"/>
    <w:multiLevelType w:val="hybridMultilevel"/>
    <w:tmpl w:val="F3106D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424408D"/>
    <w:multiLevelType w:val="hybridMultilevel"/>
    <w:tmpl w:val="BC0A55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7ED7B65"/>
    <w:multiLevelType w:val="hybridMultilevel"/>
    <w:tmpl w:val="458C59A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3C058E"/>
    <w:multiLevelType w:val="hybridMultilevel"/>
    <w:tmpl w:val="90B6413A"/>
    <w:lvl w:ilvl="0" w:tplc="CD6895CE">
      <w:start w:val="1"/>
      <w:numFmt w:val="decimal"/>
      <w:lvlText w:val="%1."/>
      <w:lvlJc w:val="left"/>
      <w:pPr>
        <w:ind w:left="720" w:hanging="360"/>
      </w:pPr>
      <w:rPr>
        <w:rFonts w:cs="Fd31821-Identity-H"/>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D0900BA"/>
    <w:multiLevelType w:val="hybridMultilevel"/>
    <w:tmpl w:val="BC0A55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13703B"/>
    <w:multiLevelType w:val="hybridMultilevel"/>
    <w:tmpl w:val="BBCCF7E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4AF435A"/>
    <w:multiLevelType w:val="hybridMultilevel"/>
    <w:tmpl w:val="FA0C47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8995C00"/>
    <w:multiLevelType w:val="hybridMultilevel"/>
    <w:tmpl w:val="5B3A2FE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9493EB8"/>
    <w:multiLevelType w:val="hybridMultilevel"/>
    <w:tmpl w:val="BC0A55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ADA429E"/>
    <w:multiLevelType w:val="hybridMultilevel"/>
    <w:tmpl w:val="BC0A55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367A42"/>
    <w:multiLevelType w:val="hybridMultilevel"/>
    <w:tmpl w:val="AA0C0B96"/>
    <w:lvl w:ilvl="0" w:tplc="F634E40E">
      <w:start w:val="1"/>
      <w:numFmt w:val="lowerLetter"/>
      <w:lvlText w:val="%1."/>
      <w:lvlJc w:val="left"/>
      <w:pPr>
        <w:ind w:left="720" w:hanging="360"/>
      </w:pPr>
      <w:rPr>
        <w:rFonts w:hint="default"/>
        <w:sz w:val="3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1030144"/>
    <w:multiLevelType w:val="hybridMultilevel"/>
    <w:tmpl w:val="30801C66"/>
    <w:lvl w:ilvl="0" w:tplc="580A0001">
      <w:start w:val="1"/>
      <w:numFmt w:val="bullet"/>
      <w:lvlText w:val=""/>
      <w:lvlJc w:val="left"/>
      <w:pPr>
        <w:ind w:left="720" w:hanging="360"/>
      </w:pPr>
      <w:rPr>
        <w:rFonts w:ascii="Symbol" w:hAnsi="Symbol" w:cs="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cs="Wingdings" w:hint="default"/>
      </w:rPr>
    </w:lvl>
    <w:lvl w:ilvl="3" w:tplc="580A0001">
      <w:start w:val="1"/>
      <w:numFmt w:val="bullet"/>
      <w:lvlText w:val=""/>
      <w:lvlJc w:val="left"/>
      <w:pPr>
        <w:ind w:left="2880" w:hanging="360"/>
      </w:pPr>
      <w:rPr>
        <w:rFonts w:ascii="Symbol" w:hAnsi="Symbol" w:cs="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cs="Wingdings" w:hint="default"/>
      </w:rPr>
    </w:lvl>
    <w:lvl w:ilvl="6" w:tplc="580A0001">
      <w:start w:val="1"/>
      <w:numFmt w:val="bullet"/>
      <w:lvlText w:val=""/>
      <w:lvlJc w:val="left"/>
      <w:pPr>
        <w:ind w:left="5040" w:hanging="360"/>
      </w:pPr>
      <w:rPr>
        <w:rFonts w:ascii="Symbol" w:hAnsi="Symbol" w:cs="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cs="Wingdings" w:hint="default"/>
      </w:rPr>
    </w:lvl>
  </w:abstractNum>
  <w:abstractNum w:abstractNumId="17" w15:restartNumberingAfterBreak="0">
    <w:nsid w:val="672A06FC"/>
    <w:multiLevelType w:val="hybridMultilevel"/>
    <w:tmpl w:val="2CECC544"/>
    <w:lvl w:ilvl="0" w:tplc="A5A071C8">
      <w:start w:val="1"/>
      <w:numFmt w:val="lowerRoman"/>
      <w:lvlText w:val="%1)"/>
      <w:lvlJc w:val="left"/>
      <w:pPr>
        <w:ind w:left="1080" w:hanging="720"/>
      </w:pPr>
      <w:rPr>
        <w:rFonts w:hint="default"/>
        <w:b/>
        <w:color w:val="C00000"/>
        <w:sz w:val="24"/>
      </w:rPr>
    </w:lvl>
    <w:lvl w:ilvl="1" w:tplc="240A0019">
      <w:start w:val="1"/>
      <w:numFmt w:val="lowerLetter"/>
      <w:lvlText w:val="%2."/>
      <w:lvlJc w:val="left"/>
      <w:pPr>
        <w:ind w:left="1440" w:hanging="360"/>
      </w:pPr>
    </w:lvl>
    <w:lvl w:ilvl="2" w:tplc="9182C4C4">
      <w:start w:val="2"/>
      <w:numFmt w:val="decimal"/>
      <w:lvlText w:val="%3."/>
      <w:lvlJc w:val="left"/>
      <w:pPr>
        <w:ind w:left="2340" w:hanging="360"/>
      </w:pPr>
      <w:rPr>
        <w:rFonts w:hint="default"/>
      </w:rPr>
    </w:lvl>
    <w:lvl w:ilvl="3" w:tplc="56DC8A22">
      <w:start w:val="2"/>
      <w:numFmt w:val="decimal"/>
      <w:lvlText w:val="%4"/>
      <w:lvlJc w:val="left"/>
      <w:pPr>
        <w:ind w:left="2880" w:hanging="360"/>
      </w:pPr>
      <w:rPr>
        <w:rFonts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8746687"/>
    <w:multiLevelType w:val="hybridMultilevel"/>
    <w:tmpl w:val="A7588DD8"/>
    <w:lvl w:ilvl="0" w:tplc="10BAF762">
      <w:start w:val="1"/>
      <w:numFmt w:val="decimal"/>
      <w:lvlText w:val="%1."/>
      <w:lvlJc w:val="left"/>
      <w:pPr>
        <w:ind w:left="720" w:hanging="360"/>
      </w:pPr>
      <w:rPr>
        <w:rFonts w:hint="default"/>
        <w:color w:val="002060"/>
        <w:sz w:val="72"/>
        <w:szCs w:val="7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B7C4F3D"/>
    <w:multiLevelType w:val="hybridMultilevel"/>
    <w:tmpl w:val="F94EDFE0"/>
    <w:lvl w:ilvl="0" w:tplc="CB9EEEC0">
      <w:start w:val="1"/>
      <w:numFmt w:val="lowerLetter"/>
      <w:lvlText w:val="%1."/>
      <w:lvlJc w:val="left"/>
      <w:pPr>
        <w:ind w:left="720" w:hanging="360"/>
      </w:pPr>
      <w:rPr>
        <w:rFonts w:hint="default"/>
        <w:b/>
        <w:sz w:val="3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0164ACF"/>
    <w:multiLevelType w:val="hybridMultilevel"/>
    <w:tmpl w:val="4BD6C97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1214867"/>
    <w:multiLevelType w:val="hybridMultilevel"/>
    <w:tmpl w:val="CA2A64E8"/>
    <w:lvl w:ilvl="0" w:tplc="D480E8D4">
      <w:start w:val="1"/>
      <w:numFmt w:val="lowerRoman"/>
      <w:lvlText w:val="%1)"/>
      <w:lvlJc w:val="left"/>
      <w:pPr>
        <w:ind w:left="1440" w:hanging="72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7306102E"/>
    <w:multiLevelType w:val="hybridMultilevel"/>
    <w:tmpl w:val="F52EA8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8DE2547"/>
    <w:multiLevelType w:val="hybridMultilevel"/>
    <w:tmpl w:val="80C2F52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50697429">
    <w:abstractNumId w:val="23"/>
  </w:num>
  <w:num w:numId="2" w16cid:durableId="202013371">
    <w:abstractNumId w:val="18"/>
  </w:num>
  <w:num w:numId="3" w16cid:durableId="1539929563">
    <w:abstractNumId w:val="11"/>
  </w:num>
  <w:num w:numId="4" w16cid:durableId="2013870787">
    <w:abstractNumId w:val="0"/>
  </w:num>
  <w:num w:numId="5" w16cid:durableId="518351820">
    <w:abstractNumId w:val="2"/>
  </w:num>
  <w:num w:numId="6" w16cid:durableId="1708747">
    <w:abstractNumId w:val="20"/>
  </w:num>
  <w:num w:numId="7" w16cid:durableId="710568790">
    <w:abstractNumId w:val="22"/>
  </w:num>
  <w:num w:numId="8" w16cid:durableId="1039361271">
    <w:abstractNumId w:val="7"/>
  </w:num>
  <w:num w:numId="9" w16cid:durableId="1111629446">
    <w:abstractNumId w:val="20"/>
  </w:num>
  <w:num w:numId="10" w16cid:durableId="233122816">
    <w:abstractNumId w:val="7"/>
  </w:num>
  <w:num w:numId="11" w16cid:durableId="1425149231">
    <w:abstractNumId w:val="5"/>
  </w:num>
  <w:num w:numId="12" w16cid:durableId="1351949773">
    <w:abstractNumId w:val="19"/>
  </w:num>
  <w:num w:numId="13" w16cid:durableId="2064717629">
    <w:abstractNumId w:val="15"/>
  </w:num>
  <w:num w:numId="14" w16cid:durableId="542131198">
    <w:abstractNumId w:val="1"/>
  </w:num>
  <w:num w:numId="15" w16cid:durableId="855389972">
    <w:abstractNumId w:val="6"/>
  </w:num>
  <w:num w:numId="16" w16cid:durableId="1498308506">
    <w:abstractNumId w:val="9"/>
  </w:num>
  <w:num w:numId="17" w16cid:durableId="2122605078">
    <w:abstractNumId w:val="12"/>
  </w:num>
  <w:num w:numId="18" w16cid:durableId="187261134">
    <w:abstractNumId w:val="10"/>
  </w:num>
  <w:num w:numId="19" w16cid:durableId="1052844339">
    <w:abstractNumId w:val="21"/>
  </w:num>
  <w:num w:numId="20" w16cid:durableId="873814397">
    <w:abstractNumId w:val="17"/>
  </w:num>
  <w:num w:numId="21" w16cid:durableId="1033724600">
    <w:abstractNumId w:val="13"/>
  </w:num>
  <w:num w:numId="22" w16cid:durableId="1874149806">
    <w:abstractNumId w:val="16"/>
  </w:num>
  <w:num w:numId="23" w16cid:durableId="7053752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6408741">
    <w:abstractNumId w:val="4"/>
  </w:num>
  <w:num w:numId="25" w16cid:durableId="578756229">
    <w:abstractNumId w:val="14"/>
  </w:num>
  <w:num w:numId="26" w16cid:durableId="724531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3B3"/>
    <w:rsid w:val="00006E17"/>
    <w:rsid w:val="000075A3"/>
    <w:rsid w:val="000110BB"/>
    <w:rsid w:val="0001117F"/>
    <w:rsid w:val="0001177A"/>
    <w:rsid w:val="00045BF5"/>
    <w:rsid w:val="00054206"/>
    <w:rsid w:val="00070DF5"/>
    <w:rsid w:val="000726F1"/>
    <w:rsid w:val="00072FE7"/>
    <w:rsid w:val="00091C4F"/>
    <w:rsid w:val="000E2696"/>
    <w:rsid w:val="000E5F85"/>
    <w:rsid w:val="000F1C1C"/>
    <w:rsid w:val="00110DC8"/>
    <w:rsid w:val="00125557"/>
    <w:rsid w:val="0018449C"/>
    <w:rsid w:val="00186DF5"/>
    <w:rsid w:val="001A2353"/>
    <w:rsid w:val="001A2EC8"/>
    <w:rsid w:val="001B4C3F"/>
    <w:rsid w:val="001C6D79"/>
    <w:rsid w:val="001D3883"/>
    <w:rsid w:val="001F3A49"/>
    <w:rsid w:val="001F5C7D"/>
    <w:rsid w:val="00200B99"/>
    <w:rsid w:val="00212043"/>
    <w:rsid w:val="002241C7"/>
    <w:rsid w:val="00224F3D"/>
    <w:rsid w:val="002326DC"/>
    <w:rsid w:val="002377AB"/>
    <w:rsid w:val="00252CE9"/>
    <w:rsid w:val="00264990"/>
    <w:rsid w:val="00287C23"/>
    <w:rsid w:val="002906AA"/>
    <w:rsid w:val="00294407"/>
    <w:rsid w:val="00297D18"/>
    <w:rsid w:val="002C28B4"/>
    <w:rsid w:val="002D4B3A"/>
    <w:rsid w:val="002E01FC"/>
    <w:rsid w:val="002E4C0D"/>
    <w:rsid w:val="002E791C"/>
    <w:rsid w:val="002F1465"/>
    <w:rsid w:val="002F5BC2"/>
    <w:rsid w:val="002F7CC5"/>
    <w:rsid w:val="00313889"/>
    <w:rsid w:val="003157B7"/>
    <w:rsid w:val="00315E0C"/>
    <w:rsid w:val="003160B2"/>
    <w:rsid w:val="0031696C"/>
    <w:rsid w:val="00325728"/>
    <w:rsid w:val="00330F89"/>
    <w:rsid w:val="00331599"/>
    <w:rsid w:val="00333C4B"/>
    <w:rsid w:val="00337DF9"/>
    <w:rsid w:val="00344C89"/>
    <w:rsid w:val="0036411F"/>
    <w:rsid w:val="00364A7B"/>
    <w:rsid w:val="003662A8"/>
    <w:rsid w:val="003A5098"/>
    <w:rsid w:val="003B0312"/>
    <w:rsid w:val="003C3155"/>
    <w:rsid w:val="003C39B2"/>
    <w:rsid w:val="003E26CD"/>
    <w:rsid w:val="003F43B3"/>
    <w:rsid w:val="00402F99"/>
    <w:rsid w:val="004069E7"/>
    <w:rsid w:val="00412420"/>
    <w:rsid w:val="004129EE"/>
    <w:rsid w:val="00417396"/>
    <w:rsid w:val="00421BF0"/>
    <w:rsid w:val="00443F47"/>
    <w:rsid w:val="00444DC1"/>
    <w:rsid w:val="00445748"/>
    <w:rsid w:val="00451186"/>
    <w:rsid w:val="004523E1"/>
    <w:rsid w:val="00454DFB"/>
    <w:rsid w:val="0046774E"/>
    <w:rsid w:val="0047355A"/>
    <w:rsid w:val="0047373C"/>
    <w:rsid w:val="004775AB"/>
    <w:rsid w:val="00480125"/>
    <w:rsid w:val="004A1D71"/>
    <w:rsid w:val="004A51FF"/>
    <w:rsid w:val="004B077D"/>
    <w:rsid w:val="004C0AC7"/>
    <w:rsid w:val="004D1FAF"/>
    <w:rsid w:val="004D20A9"/>
    <w:rsid w:val="004D7F3C"/>
    <w:rsid w:val="004F2B8C"/>
    <w:rsid w:val="004F7522"/>
    <w:rsid w:val="00500BEC"/>
    <w:rsid w:val="005143CE"/>
    <w:rsid w:val="005409D3"/>
    <w:rsid w:val="005539A3"/>
    <w:rsid w:val="005651E9"/>
    <w:rsid w:val="005836D0"/>
    <w:rsid w:val="005867FD"/>
    <w:rsid w:val="005965DF"/>
    <w:rsid w:val="005E06B0"/>
    <w:rsid w:val="005E26BA"/>
    <w:rsid w:val="00622AC1"/>
    <w:rsid w:val="00650339"/>
    <w:rsid w:val="006736BB"/>
    <w:rsid w:val="00675847"/>
    <w:rsid w:val="006A1506"/>
    <w:rsid w:val="006A5A5E"/>
    <w:rsid w:val="006B4F38"/>
    <w:rsid w:val="006C6CD9"/>
    <w:rsid w:val="006D2425"/>
    <w:rsid w:val="006E141F"/>
    <w:rsid w:val="006E6DFD"/>
    <w:rsid w:val="006F2D7A"/>
    <w:rsid w:val="007058CF"/>
    <w:rsid w:val="007172AA"/>
    <w:rsid w:val="00741331"/>
    <w:rsid w:val="00764D5C"/>
    <w:rsid w:val="007804CB"/>
    <w:rsid w:val="00784E2E"/>
    <w:rsid w:val="007873ED"/>
    <w:rsid w:val="00794091"/>
    <w:rsid w:val="00794AD0"/>
    <w:rsid w:val="00797D42"/>
    <w:rsid w:val="007A1887"/>
    <w:rsid w:val="007A51E4"/>
    <w:rsid w:val="007A597F"/>
    <w:rsid w:val="007C3278"/>
    <w:rsid w:val="007C473E"/>
    <w:rsid w:val="007D4324"/>
    <w:rsid w:val="007E2647"/>
    <w:rsid w:val="007F63BD"/>
    <w:rsid w:val="0080043C"/>
    <w:rsid w:val="0080304C"/>
    <w:rsid w:val="00806835"/>
    <w:rsid w:val="00807921"/>
    <w:rsid w:val="00816A0B"/>
    <w:rsid w:val="008229AE"/>
    <w:rsid w:val="008241CE"/>
    <w:rsid w:val="00835C83"/>
    <w:rsid w:val="00836397"/>
    <w:rsid w:val="008463BD"/>
    <w:rsid w:val="00851520"/>
    <w:rsid w:val="0085415A"/>
    <w:rsid w:val="0085689A"/>
    <w:rsid w:val="00860248"/>
    <w:rsid w:val="00882CA4"/>
    <w:rsid w:val="00890462"/>
    <w:rsid w:val="008A04B9"/>
    <w:rsid w:val="008E3EE9"/>
    <w:rsid w:val="008F3CE3"/>
    <w:rsid w:val="00920919"/>
    <w:rsid w:val="009501C6"/>
    <w:rsid w:val="009572B6"/>
    <w:rsid w:val="009A1603"/>
    <w:rsid w:val="009B480E"/>
    <w:rsid w:val="009E05E5"/>
    <w:rsid w:val="009F4828"/>
    <w:rsid w:val="009F5C82"/>
    <w:rsid w:val="009F7726"/>
    <w:rsid w:val="00A07D0F"/>
    <w:rsid w:val="00A135B5"/>
    <w:rsid w:val="00A2697D"/>
    <w:rsid w:val="00A2728F"/>
    <w:rsid w:val="00A27F34"/>
    <w:rsid w:val="00A54F15"/>
    <w:rsid w:val="00A8235A"/>
    <w:rsid w:val="00A9784E"/>
    <w:rsid w:val="00AA33B8"/>
    <w:rsid w:val="00AE6796"/>
    <w:rsid w:val="00AF790C"/>
    <w:rsid w:val="00B068E7"/>
    <w:rsid w:val="00B075F4"/>
    <w:rsid w:val="00B21803"/>
    <w:rsid w:val="00B40361"/>
    <w:rsid w:val="00B41B3C"/>
    <w:rsid w:val="00B61169"/>
    <w:rsid w:val="00B675BB"/>
    <w:rsid w:val="00B70C44"/>
    <w:rsid w:val="00B72D30"/>
    <w:rsid w:val="00B73071"/>
    <w:rsid w:val="00B80920"/>
    <w:rsid w:val="00B80B00"/>
    <w:rsid w:val="00B929FE"/>
    <w:rsid w:val="00B952E4"/>
    <w:rsid w:val="00BA648A"/>
    <w:rsid w:val="00BB527E"/>
    <w:rsid w:val="00BD4A7D"/>
    <w:rsid w:val="00BE1198"/>
    <w:rsid w:val="00BF19BC"/>
    <w:rsid w:val="00C00BC5"/>
    <w:rsid w:val="00C02074"/>
    <w:rsid w:val="00C03B73"/>
    <w:rsid w:val="00C04700"/>
    <w:rsid w:val="00C16A12"/>
    <w:rsid w:val="00C371E7"/>
    <w:rsid w:val="00C40C76"/>
    <w:rsid w:val="00C4335E"/>
    <w:rsid w:val="00C63E51"/>
    <w:rsid w:val="00C85710"/>
    <w:rsid w:val="00C902FE"/>
    <w:rsid w:val="00C93136"/>
    <w:rsid w:val="00CB224D"/>
    <w:rsid w:val="00CC1162"/>
    <w:rsid w:val="00CC411F"/>
    <w:rsid w:val="00CC4FF1"/>
    <w:rsid w:val="00CD3206"/>
    <w:rsid w:val="00CE44B3"/>
    <w:rsid w:val="00CE6D23"/>
    <w:rsid w:val="00CF1EEB"/>
    <w:rsid w:val="00CF56C5"/>
    <w:rsid w:val="00D03A41"/>
    <w:rsid w:val="00D27392"/>
    <w:rsid w:val="00D53637"/>
    <w:rsid w:val="00D66D19"/>
    <w:rsid w:val="00D670C3"/>
    <w:rsid w:val="00D725EC"/>
    <w:rsid w:val="00D76C54"/>
    <w:rsid w:val="00D81308"/>
    <w:rsid w:val="00D975D9"/>
    <w:rsid w:val="00DA51C8"/>
    <w:rsid w:val="00DB24BE"/>
    <w:rsid w:val="00DB4172"/>
    <w:rsid w:val="00DC1AD3"/>
    <w:rsid w:val="00DC55E8"/>
    <w:rsid w:val="00DE4335"/>
    <w:rsid w:val="00DE6874"/>
    <w:rsid w:val="00E2054A"/>
    <w:rsid w:val="00E2410D"/>
    <w:rsid w:val="00E2551E"/>
    <w:rsid w:val="00E401E8"/>
    <w:rsid w:val="00E50146"/>
    <w:rsid w:val="00E72262"/>
    <w:rsid w:val="00E8037F"/>
    <w:rsid w:val="00E807F2"/>
    <w:rsid w:val="00E84124"/>
    <w:rsid w:val="00EA5869"/>
    <w:rsid w:val="00ED1B6E"/>
    <w:rsid w:val="00ED2E17"/>
    <w:rsid w:val="00ED5251"/>
    <w:rsid w:val="00F172EB"/>
    <w:rsid w:val="00F3293B"/>
    <w:rsid w:val="00F33DD8"/>
    <w:rsid w:val="00F57CD8"/>
    <w:rsid w:val="00F670A8"/>
    <w:rsid w:val="00F73B1A"/>
    <w:rsid w:val="00F827CD"/>
    <w:rsid w:val="00F82A14"/>
    <w:rsid w:val="00F82FC1"/>
    <w:rsid w:val="00F904B8"/>
    <w:rsid w:val="00FA163F"/>
    <w:rsid w:val="00FA6A71"/>
    <w:rsid w:val="00FB16EC"/>
    <w:rsid w:val="00FB2528"/>
    <w:rsid w:val="00FB41AD"/>
    <w:rsid w:val="00FD5A4A"/>
    <w:rsid w:val="00FE2F42"/>
    <w:rsid w:val="00FF1E73"/>
    <w:rsid w:val="00FF4158"/>
    <w:rsid w:val="00FF50E4"/>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5181"/>
  <w15:chartTrackingRefBased/>
  <w15:docId w15:val="{48DDB120-AAD7-4C7F-9AFD-C9105C43E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5E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F4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F43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43B3"/>
  </w:style>
  <w:style w:type="paragraph" w:styleId="Piedepgina">
    <w:name w:val="footer"/>
    <w:basedOn w:val="Normal"/>
    <w:link w:val="PiedepginaCar"/>
    <w:uiPriority w:val="99"/>
    <w:unhideWhenUsed/>
    <w:rsid w:val="003F43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43B3"/>
  </w:style>
  <w:style w:type="paragraph" w:styleId="Prrafodelista">
    <w:name w:val="List Paragraph"/>
    <w:aliases w:val="Párrafo de lista1,Segundo nivel de viñetas,List Paragraph1,titulo 3,Bullets,Llista Nivell1,lp1,Bullet Number,Num Bullet 1,List Paragraph11,lp11,Bullet 1,Use Case List Paragraph,Bullet List,FooterText,numbered,Paragraphe de liste1,Foot"/>
    <w:basedOn w:val="Normal"/>
    <w:link w:val="PrrafodelistaCar"/>
    <w:uiPriority w:val="34"/>
    <w:qFormat/>
    <w:rsid w:val="005965DF"/>
    <w:pPr>
      <w:ind w:left="720"/>
      <w:contextualSpacing/>
    </w:pPr>
  </w:style>
  <w:style w:type="character" w:styleId="Hipervnculo">
    <w:name w:val="Hyperlink"/>
    <w:basedOn w:val="Fuentedeprrafopredeter"/>
    <w:uiPriority w:val="99"/>
    <w:unhideWhenUsed/>
    <w:rsid w:val="0001117F"/>
    <w:rPr>
      <w:color w:val="0563C1" w:themeColor="hyperlink"/>
      <w:u w:val="single"/>
    </w:rPr>
  </w:style>
  <w:style w:type="character" w:customStyle="1" w:styleId="Mencinsinresolver1">
    <w:name w:val="Mención sin resolver1"/>
    <w:basedOn w:val="Fuentedeprrafopredeter"/>
    <w:uiPriority w:val="99"/>
    <w:semiHidden/>
    <w:unhideWhenUsed/>
    <w:rsid w:val="0001117F"/>
    <w:rPr>
      <w:color w:val="605E5C"/>
      <w:shd w:val="clear" w:color="auto" w:fill="E1DFDD"/>
    </w:rPr>
  </w:style>
  <w:style w:type="paragraph" w:styleId="Revisin">
    <w:name w:val="Revision"/>
    <w:hidden/>
    <w:uiPriority w:val="99"/>
    <w:semiHidden/>
    <w:rsid w:val="005867FD"/>
    <w:pPr>
      <w:spacing w:after="0" w:line="240" w:lineRule="auto"/>
    </w:pPr>
  </w:style>
  <w:style w:type="character" w:styleId="Refdecomentario">
    <w:name w:val="annotation reference"/>
    <w:basedOn w:val="Fuentedeprrafopredeter"/>
    <w:uiPriority w:val="99"/>
    <w:semiHidden/>
    <w:unhideWhenUsed/>
    <w:rsid w:val="005867FD"/>
    <w:rPr>
      <w:sz w:val="16"/>
      <w:szCs w:val="16"/>
    </w:rPr>
  </w:style>
  <w:style w:type="paragraph" w:styleId="Textocomentario">
    <w:name w:val="annotation text"/>
    <w:basedOn w:val="Normal"/>
    <w:link w:val="TextocomentarioCar"/>
    <w:uiPriority w:val="99"/>
    <w:semiHidden/>
    <w:unhideWhenUsed/>
    <w:rsid w:val="005867F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67FD"/>
    <w:rPr>
      <w:sz w:val="20"/>
      <w:szCs w:val="20"/>
    </w:rPr>
  </w:style>
  <w:style w:type="paragraph" w:styleId="Asuntodelcomentario">
    <w:name w:val="annotation subject"/>
    <w:basedOn w:val="Textocomentario"/>
    <w:next w:val="Textocomentario"/>
    <w:link w:val="AsuntodelcomentarioCar"/>
    <w:uiPriority w:val="99"/>
    <w:semiHidden/>
    <w:unhideWhenUsed/>
    <w:rsid w:val="005867FD"/>
    <w:rPr>
      <w:b/>
      <w:bCs/>
    </w:rPr>
  </w:style>
  <w:style w:type="character" w:customStyle="1" w:styleId="AsuntodelcomentarioCar">
    <w:name w:val="Asunto del comentario Car"/>
    <w:basedOn w:val="TextocomentarioCar"/>
    <w:link w:val="Asuntodelcomentario"/>
    <w:uiPriority w:val="99"/>
    <w:semiHidden/>
    <w:rsid w:val="005867FD"/>
    <w:rPr>
      <w:b/>
      <w:bCs/>
      <w:sz w:val="20"/>
      <w:szCs w:val="20"/>
    </w:rPr>
  </w:style>
  <w:style w:type="character" w:styleId="Mencinsinresolver">
    <w:name w:val="Unresolved Mention"/>
    <w:basedOn w:val="Fuentedeprrafopredeter"/>
    <w:uiPriority w:val="99"/>
    <w:semiHidden/>
    <w:unhideWhenUsed/>
    <w:rsid w:val="00337DF9"/>
    <w:rPr>
      <w:color w:val="605E5C"/>
      <w:shd w:val="clear" w:color="auto" w:fill="E1DFDD"/>
    </w:rPr>
  </w:style>
  <w:style w:type="character" w:styleId="Hipervnculovisitado">
    <w:name w:val="FollowedHyperlink"/>
    <w:basedOn w:val="Fuentedeprrafopredeter"/>
    <w:uiPriority w:val="99"/>
    <w:semiHidden/>
    <w:unhideWhenUsed/>
    <w:rsid w:val="008F3CE3"/>
    <w:rPr>
      <w:color w:val="954F72" w:themeColor="followedHyperlink"/>
      <w:u w:val="single"/>
    </w:rPr>
  </w:style>
  <w:style w:type="character" w:customStyle="1" w:styleId="PrrafodelistaCar">
    <w:name w:val="Párrafo de lista Car"/>
    <w:aliases w:val="Párrafo de lista1 Car,Segundo nivel de viñetas Car,List Paragraph1 Car,titulo 3 Car,Bullets Car,Llista Nivell1 Car,lp1 Car,Bullet Number Car,Num Bullet 1 Car,List Paragraph11 Car,lp11 Car,Bullet 1 Car,Use Case List Paragraph Car"/>
    <w:link w:val="Prrafodelista"/>
    <w:uiPriority w:val="34"/>
    <w:rsid w:val="0047355A"/>
    <w:rPr>
      <w:lang w:val="es-ES_tradnl"/>
    </w:rPr>
  </w:style>
  <w:style w:type="paragraph" w:styleId="Textodeglobo">
    <w:name w:val="Balloon Text"/>
    <w:basedOn w:val="Normal"/>
    <w:link w:val="TextodegloboCar"/>
    <w:uiPriority w:val="99"/>
    <w:semiHidden/>
    <w:unhideWhenUsed/>
    <w:rsid w:val="002D4B3A"/>
    <w:pPr>
      <w:spacing w:after="0" w:line="240" w:lineRule="auto"/>
    </w:pPr>
    <w:rPr>
      <w:rFonts w:ascii="Segoe UI" w:eastAsia="Calibri" w:hAnsi="Segoe UI" w:cs="Segoe UI"/>
      <w:sz w:val="18"/>
      <w:szCs w:val="18"/>
      <w:lang w:val="es-CO"/>
    </w:rPr>
  </w:style>
  <w:style w:type="character" w:customStyle="1" w:styleId="TextodegloboCar">
    <w:name w:val="Texto de globo Car"/>
    <w:basedOn w:val="Fuentedeprrafopredeter"/>
    <w:link w:val="Textodeglobo"/>
    <w:uiPriority w:val="99"/>
    <w:semiHidden/>
    <w:rsid w:val="002D4B3A"/>
    <w:rPr>
      <w:rFonts w:ascii="Segoe UI" w:eastAsia="Calibri" w:hAnsi="Segoe UI" w:cs="Segoe UI"/>
      <w:sz w:val="18"/>
      <w:szCs w:val="18"/>
    </w:rPr>
  </w:style>
  <w:style w:type="paragraph" w:styleId="Sinespaciado">
    <w:name w:val="No Spacing"/>
    <w:uiPriority w:val="1"/>
    <w:qFormat/>
    <w:rsid w:val="00006E17"/>
    <w:pPr>
      <w:spacing w:after="0" w:line="240" w:lineRule="auto"/>
    </w:pPr>
    <w:rPr>
      <w:rFonts w:ascii="Calibri" w:eastAsia="Calibri" w:hAnsi="Calibri" w:cs="Times New Roman"/>
    </w:rPr>
  </w:style>
  <w:style w:type="character" w:customStyle="1" w:styleId="normaltextrun">
    <w:name w:val="normaltextrun"/>
    <w:basedOn w:val="Fuentedeprrafopredeter"/>
    <w:rsid w:val="00794091"/>
  </w:style>
  <w:style w:type="character" w:customStyle="1" w:styleId="eop">
    <w:name w:val="eop"/>
    <w:basedOn w:val="Fuentedeprrafopredeter"/>
    <w:rsid w:val="00794091"/>
  </w:style>
  <w:style w:type="paragraph" w:customStyle="1" w:styleId="paragraph">
    <w:name w:val="paragraph"/>
    <w:basedOn w:val="Normal"/>
    <w:rsid w:val="00794091"/>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042">
      <w:bodyDiv w:val="1"/>
      <w:marLeft w:val="0"/>
      <w:marRight w:val="0"/>
      <w:marTop w:val="0"/>
      <w:marBottom w:val="0"/>
      <w:divBdr>
        <w:top w:val="none" w:sz="0" w:space="0" w:color="auto"/>
        <w:left w:val="none" w:sz="0" w:space="0" w:color="auto"/>
        <w:bottom w:val="none" w:sz="0" w:space="0" w:color="auto"/>
        <w:right w:val="none" w:sz="0" w:space="0" w:color="auto"/>
      </w:divBdr>
    </w:div>
    <w:div w:id="27529441">
      <w:bodyDiv w:val="1"/>
      <w:marLeft w:val="0"/>
      <w:marRight w:val="0"/>
      <w:marTop w:val="0"/>
      <w:marBottom w:val="0"/>
      <w:divBdr>
        <w:top w:val="none" w:sz="0" w:space="0" w:color="auto"/>
        <w:left w:val="none" w:sz="0" w:space="0" w:color="auto"/>
        <w:bottom w:val="none" w:sz="0" w:space="0" w:color="auto"/>
        <w:right w:val="none" w:sz="0" w:space="0" w:color="auto"/>
      </w:divBdr>
    </w:div>
    <w:div w:id="73213390">
      <w:bodyDiv w:val="1"/>
      <w:marLeft w:val="0"/>
      <w:marRight w:val="0"/>
      <w:marTop w:val="0"/>
      <w:marBottom w:val="0"/>
      <w:divBdr>
        <w:top w:val="none" w:sz="0" w:space="0" w:color="auto"/>
        <w:left w:val="none" w:sz="0" w:space="0" w:color="auto"/>
        <w:bottom w:val="none" w:sz="0" w:space="0" w:color="auto"/>
        <w:right w:val="none" w:sz="0" w:space="0" w:color="auto"/>
      </w:divBdr>
    </w:div>
    <w:div w:id="81296465">
      <w:bodyDiv w:val="1"/>
      <w:marLeft w:val="0"/>
      <w:marRight w:val="0"/>
      <w:marTop w:val="0"/>
      <w:marBottom w:val="0"/>
      <w:divBdr>
        <w:top w:val="none" w:sz="0" w:space="0" w:color="auto"/>
        <w:left w:val="none" w:sz="0" w:space="0" w:color="auto"/>
        <w:bottom w:val="none" w:sz="0" w:space="0" w:color="auto"/>
        <w:right w:val="none" w:sz="0" w:space="0" w:color="auto"/>
      </w:divBdr>
    </w:div>
    <w:div w:id="95833977">
      <w:bodyDiv w:val="1"/>
      <w:marLeft w:val="0"/>
      <w:marRight w:val="0"/>
      <w:marTop w:val="0"/>
      <w:marBottom w:val="0"/>
      <w:divBdr>
        <w:top w:val="none" w:sz="0" w:space="0" w:color="auto"/>
        <w:left w:val="none" w:sz="0" w:space="0" w:color="auto"/>
        <w:bottom w:val="none" w:sz="0" w:space="0" w:color="auto"/>
        <w:right w:val="none" w:sz="0" w:space="0" w:color="auto"/>
      </w:divBdr>
    </w:div>
    <w:div w:id="200435176">
      <w:bodyDiv w:val="1"/>
      <w:marLeft w:val="0"/>
      <w:marRight w:val="0"/>
      <w:marTop w:val="0"/>
      <w:marBottom w:val="0"/>
      <w:divBdr>
        <w:top w:val="none" w:sz="0" w:space="0" w:color="auto"/>
        <w:left w:val="none" w:sz="0" w:space="0" w:color="auto"/>
        <w:bottom w:val="none" w:sz="0" w:space="0" w:color="auto"/>
        <w:right w:val="none" w:sz="0" w:space="0" w:color="auto"/>
      </w:divBdr>
    </w:div>
    <w:div w:id="238099228">
      <w:bodyDiv w:val="1"/>
      <w:marLeft w:val="0"/>
      <w:marRight w:val="0"/>
      <w:marTop w:val="0"/>
      <w:marBottom w:val="0"/>
      <w:divBdr>
        <w:top w:val="none" w:sz="0" w:space="0" w:color="auto"/>
        <w:left w:val="none" w:sz="0" w:space="0" w:color="auto"/>
        <w:bottom w:val="none" w:sz="0" w:space="0" w:color="auto"/>
        <w:right w:val="none" w:sz="0" w:space="0" w:color="auto"/>
      </w:divBdr>
    </w:div>
    <w:div w:id="247345718">
      <w:bodyDiv w:val="1"/>
      <w:marLeft w:val="0"/>
      <w:marRight w:val="0"/>
      <w:marTop w:val="0"/>
      <w:marBottom w:val="0"/>
      <w:divBdr>
        <w:top w:val="none" w:sz="0" w:space="0" w:color="auto"/>
        <w:left w:val="none" w:sz="0" w:space="0" w:color="auto"/>
        <w:bottom w:val="none" w:sz="0" w:space="0" w:color="auto"/>
        <w:right w:val="none" w:sz="0" w:space="0" w:color="auto"/>
      </w:divBdr>
    </w:div>
    <w:div w:id="336151852">
      <w:bodyDiv w:val="1"/>
      <w:marLeft w:val="0"/>
      <w:marRight w:val="0"/>
      <w:marTop w:val="0"/>
      <w:marBottom w:val="0"/>
      <w:divBdr>
        <w:top w:val="none" w:sz="0" w:space="0" w:color="auto"/>
        <w:left w:val="none" w:sz="0" w:space="0" w:color="auto"/>
        <w:bottom w:val="none" w:sz="0" w:space="0" w:color="auto"/>
        <w:right w:val="none" w:sz="0" w:space="0" w:color="auto"/>
      </w:divBdr>
    </w:div>
    <w:div w:id="362438911">
      <w:bodyDiv w:val="1"/>
      <w:marLeft w:val="0"/>
      <w:marRight w:val="0"/>
      <w:marTop w:val="0"/>
      <w:marBottom w:val="0"/>
      <w:divBdr>
        <w:top w:val="none" w:sz="0" w:space="0" w:color="auto"/>
        <w:left w:val="none" w:sz="0" w:space="0" w:color="auto"/>
        <w:bottom w:val="none" w:sz="0" w:space="0" w:color="auto"/>
        <w:right w:val="none" w:sz="0" w:space="0" w:color="auto"/>
      </w:divBdr>
    </w:div>
    <w:div w:id="366954364">
      <w:bodyDiv w:val="1"/>
      <w:marLeft w:val="0"/>
      <w:marRight w:val="0"/>
      <w:marTop w:val="0"/>
      <w:marBottom w:val="0"/>
      <w:divBdr>
        <w:top w:val="none" w:sz="0" w:space="0" w:color="auto"/>
        <w:left w:val="none" w:sz="0" w:space="0" w:color="auto"/>
        <w:bottom w:val="none" w:sz="0" w:space="0" w:color="auto"/>
        <w:right w:val="none" w:sz="0" w:space="0" w:color="auto"/>
      </w:divBdr>
    </w:div>
    <w:div w:id="596015519">
      <w:bodyDiv w:val="1"/>
      <w:marLeft w:val="0"/>
      <w:marRight w:val="0"/>
      <w:marTop w:val="0"/>
      <w:marBottom w:val="0"/>
      <w:divBdr>
        <w:top w:val="none" w:sz="0" w:space="0" w:color="auto"/>
        <w:left w:val="none" w:sz="0" w:space="0" w:color="auto"/>
        <w:bottom w:val="none" w:sz="0" w:space="0" w:color="auto"/>
        <w:right w:val="none" w:sz="0" w:space="0" w:color="auto"/>
      </w:divBdr>
    </w:div>
    <w:div w:id="633557466">
      <w:bodyDiv w:val="1"/>
      <w:marLeft w:val="0"/>
      <w:marRight w:val="0"/>
      <w:marTop w:val="0"/>
      <w:marBottom w:val="0"/>
      <w:divBdr>
        <w:top w:val="none" w:sz="0" w:space="0" w:color="auto"/>
        <w:left w:val="none" w:sz="0" w:space="0" w:color="auto"/>
        <w:bottom w:val="none" w:sz="0" w:space="0" w:color="auto"/>
        <w:right w:val="none" w:sz="0" w:space="0" w:color="auto"/>
      </w:divBdr>
    </w:div>
    <w:div w:id="636371541">
      <w:bodyDiv w:val="1"/>
      <w:marLeft w:val="0"/>
      <w:marRight w:val="0"/>
      <w:marTop w:val="0"/>
      <w:marBottom w:val="0"/>
      <w:divBdr>
        <w:top w:val="none" w:sz="0" w:space="0" w:color="auto"/>
        <w:left w:val="none" w:sz="0" w:space="0" w:color="auto"/>
        <w:bottom w:val="none" w:sz="0" w:space="0" w:color="auto"/>
        <w:right w:val="none" w:sz="0" w:space="0" w:color="auto"/>
      </w:divBdr>
    </w:div>
    <w:div w:id="655836293">
      <w:bodyDiv w:val="1"/>
      <w:marLeft w:val="0"/>
      <w:marRight w:val="0"/>
      <w:marTop w:val="0"/>
      <w:marBottom w:val="0"/>
      <w:divBdr>
        <w:top w:val="none" w:sz="0" w:space="0" w:color="auto"/>
        <w:left w:val="none" w:sz="0" w:space="0" w:color="auto"/>
        <w:bottom w:val="none" w:sz="0" w:space="0" w:color="auto"/>
        <w:right w:val="none" w:sz="0" w:space="0" w:color="auto"/>
      </w:divBdr>
    </w:div>
    <w:div w:id="834800601">
      <w:bodyDiv w:val="1"/>
      <w:marLeft w:val="0"/>
      <w:marRight w:val="0"/>
      <w:marTop w:val="0"/>
      <w:marBottom w:val="0"/>
      <w:divBdr>
        <w:top w:val="none" w:sz="0" w:space="0" w:color="auto"/>
        <w:left w:val="none" w:sz="0" w:space="0" w:color="auto"/>
        <w:bottom w:val="none" w:sz="0" w:space="0" w:color="auto"/>
        <w:right w:val="none" w:sz="0" w:space="0" w:color="auto"/>
      </w:divBdr>
    </w:div>
    <w:div w:id="838539764">
      <w:bodyDiv w:val="1"/>
      <w:marLeft w:val="0"/>
      <w:marRight w:val="0"/>
      <w:marTop w:val="0"/>
      <w:marBottom w:val="0"/>
      <w:divBdr>
        <w:top w:val="none" w:sz="0" w:space="0" w:color="auto"/>
        <w:left w:val="none" w:sz="0" w:space="0" w:color="auto"/>
        <w:bottom w:val="none" w:sz="0" w:space="0" w:color="auto"/>
        <w:right w:val="none" w:sz="0" w:space="0" w:color="auto"/>
      </w:divBdr>
    </w:div>
    <w:div w:id="861211993">
      <w:bodyDiv w:val="1"/>
      <w:marLeft w:val="0"/>
      <w:marRight w:val="0"/>
      <w:marTop w:val="0"/>
      <w:marBottom w:val="0"/>
      <w:divBdr>
        <w:top w:val="none" w:sz="0" w:space="0" w:color="auto"/>
        <w:left w:val="none" w:sz="0" w:space="0" w:color="auto"/>
        <w:bottom w:val="none" w:sz="0" w:space="0" w:color="auto"/>
        <w:right w:val="none" w:sz="0" w:space="0" w:color="auto"/>
      </w:divBdr>
    </w:div>
    <w:div w:id="929392199">
      <w:bodyDiv w:val="1"/>
      <w:marLeft w:val="0"/>
      <w:marRight w:val="0"/>
      <w:marTop w:val="0"/>
      <w:marBottom w:val="0"/>
      <w:divBdr>
        <w:top w:val="none" w:sz="0" w:space="0" w:color="auto"/>
        <w:left w:val="none" w:sz="0" w:space="0" w:color="auto"/>
        <w:bottom w:val="none" w:sz="0" w:space="0" w:color="auto"/>
        <w:right w:val="none" w:sz="0" w:space="0" w:color="auto"/>
      </w:divBdr>
    </w:div>
    <w:div w:id="940995113">
      <w:bodyDiv w:val="1"/>
      <w:marLeft w:val="0"/>
      <w:marRight w:val="0"/>
      <w:marTop w:val="0"/>
      <w:marBottom w:val="0"/>
      <w:divBdr>
        <w:top w:val="none" w:sz="0" w:space="0" w:color="auto"/>
        <w:left w:val="none" w:sz="0" w:space="0" w:color="auto"/>
        <w:bottom w:val="none" w:sz="0" w:space="0" w:color="auto"/>
        <w:right w:val="none" w:sz="0" w:space="0" w:color="auto"/>
      </w:divBdr>
    </w:div>
    <w:div w:id="1006861917">
      <w:bodyDiv w:val="1"/>
      <w:marLeft w:val="0"/>
      <w:marRight w:val="0"/>
      <w:marTop w:val="0"/>
      <w:marBottom w:val="0"/>
      <w:divBdr>
        <w:top w:val="none" w:sz="0" w:space="0" w:color="auto"/>
        <w:left w:val="none" w:sz="0" w:space="0" w:color="auto"/>
        <w:bottom w:val="none" w:sz="0" w:space="0" w:color="auto"/>
        <w:right w:val="none" w:sz="0" w:space="0" w:color="auto"/>
      </w:divBdr>
    </w:div>
    <w:div w:id="1020354705">
      <w:bodyDiv w:val="1"/>
      <w:marLeft w:val="0"/>
      <w:marRight w:val="0"/>
      <w:marTop w:val="0"/>
      <w:marBottom w:val="0"/>
      <w:divBdr>
        <w:top w:val="none" w:sz="0" w:space="0" w:color="auto"/>
        <w:left w:val="none" w:sz="0" w:space="0" w:color="auto"/>
        <w:bottom w:val="none" w:sz="0" w:space="0" w:color="auto"/>
        <w:right w:val="none" w:sz="0" w:space="0" w:color="auto"/>
      </w:divBdr>
    </w:div>
    <w:div w:id="1044251468">
      <w:bodyDiv w:val="1"/>
      <w:marLeft w:val="0"/>
      <w:marRight w:val="0"/>
      <w:marTop w:val="0"/>
      <w:marBottom w:val="0"/>
      <w:divBdr>
        <w:top w:val="none" w:sz="0" w:space="0" w:color="auto"/>
        <w:left w:val="none" w:sz="0" w:space="0" w:color="auto"/>
        <w:bottom w:val="none" w:sz="0" w:space="0" w:color="auto"/>
        <w:right w:val="none" w:sz="0" w:space="0" w:color="auto"/>
      </w:divBdr>
    </w:div>
    <w:div w:id="1085108187">
      <w:bodyDiv w:val="1"/>
      <w:marLeft w:val="0"/>
      <w:marRight w:val="0"/>
      <w:marTop w:val="0"/>
      <w:marBottom w:val="0"/>
      <w:divBdr>
        <w:top w:val="none" w:sz="0" w:space="0" w:color="auto"/>
        <w:left w:val="none" w:sz="0" w:space="0" w:color="auto"/>
        <w:bottom w:val="none" w:sz="0" w:space="0" w:color="auto"/>
        <w:right w:val="none" w:sz="0" w:space="0" w:color="auto"/>
      </w:divBdr>
    </w:div>
    <w:div w:id="1111320804">
      <w:bodyDiv w:val="1"/>
      <w:marLeft w:val="0"/>
      <w:marRight w:val="0"/>
      <w:marTop w:val="0"/>
      <w:marBottom w:val="0"/>
      <w:divBdr>
        <w:top w:val="none" w:sz="0" w:space="0" w:color="auto"/>
        <w:left w:val="none" w:sz="0" w:space="0" w:color="auto"/>
        <w:bottom w:val="none" w:sz="0" w:space="0" w:color="auto"/>
        <w:right w:val="none" w:sz="0" w:space="0" w:color="auto"/>
      </w:divBdr>
    </w:div>
    <w:div w:id="1136601750">
      <w:bodyDiv w:val="1"/>
      <w:marLeft w:val="0"/>
      <w:marRight w:val="0"/>
      <w:marTop w:val="0"/>
      <w:marBottom w:val="0"/>
      <w:divBdr>
        <w:top w:val="none" w:sz="0" w:space="0" w:color="auto"/>
        <w:left w:val="none" w:sz="0" w:space="0" w:color="auto"/>
        <w:bottom w:val="none" w:sz="0" w:space="0" w:color="auto"/>
        <w:right w:val="none" w:sz="0" w:space="0" w:color="auto"/>
      </w:divBdr>
    </w:div>
    <w:div w:id="1310475223">
      <w:bodyDiv w:val="1"/>
      <w:marLeft w:val="0"/>
      <w:marRight w:val="0"/>
      <w:marTop w:val="0"/>
      <w:marBottom w:val="0"/>
      <w:divBdr>
        <w:top w:val="none" w:sz="0" w:space="0" w:color="auto"/>
        <w:left w:val="none" w:sz="0" w:space="0" w:color="auto"/>
        <w:bottom w:val="none" w:sz="0" w:space="0" w:color="auto"/>
        <w:right w:val="none" w:sz="0" w:space="0" w:color="auto"/>
      </w:divBdr>
    </w:div>
    <w:div w:id="1338264046">
      <w:bodyDiv w:val="1"/>
      <w:marLeft w:val="0"/>
      <w:marRight w:val="0"/>
      <w:marTop w:val="0"/>
      <w:marBottom w:val="0"/>
      <w:divBdr>
        <w:top w:val="none" w:sz="0" w:space="0" w:color="auto"/>
        <w:left w:val="none" w:sz="0" w:space="0" w:color="auto"/>
        <w:bottom w:val="none" w:sz="0" w:space="0" w:color="auto"/>
        <w:right w:val="none" w:sz="0" w:space="0" w:color="auto"/>
      </w:divBdr>
    </w:div>
    <w:div w:id="1351033787">
      <w:bodyDiv w:val="1"/>
      <w:marLeft w:val="0"/>
      <w:marRight w:val="0"/>
      <w:marTop w:val="0"/>
      <w:marBottom w:val="0"/>
      <w:divBdr>
        <w:top w:val="none" w:sz="0" w:space="0" w:color="auto"/>
        <w:left w:val="none" w:sz="0" w:space="0" w:color="auto"/>
        <w:bottom w:val="none" w:sz="0" w:space="0" w:color="auto"/>
        <w:right w:val="none" w:sz="0" w:space="0" w:color="auto"/>
      </w:divBdr>
    </w:div>
    <w:div w:id="1484279177">
      <w:bodyDiv w:val="1"/>
      <w:marLeft w:val="0"/>
      <w:marRight w:val="0"/>
      <w:marTop w:val="0"/>
      <w:marBottom w:val="0"/>
      <w:divBdr>
        <w:top w:val="none" w:sz="0" w:space="0" w:color="auto"/>
        <w:left w:val="none" w:sz="0" w:space="0" w:color="auto"/>
        <w:bottom w:val="none" w:sz="0" w:space="0" w:color="auto"/>
        <w:right w:val="none" w:sz="0" w:space="0" w:color="auto"/>
      </w:divBdr>
    </w:div>
    <w:div w:id="1515683432">
      <w:bodyDiv w:val="1"/>
      <w:marLeft w:val="0"/>
      <w:marRight w:val="0"/>
      <w:marTop w:val="0"/>
      <w:marBottom w:val="0"/>
      <w:divBdr>
        <w:top w:val="none" w:sz="0" w:space="0" w:color="auto"/>
        <w:left w:val="none" w:sz="0" w:space="0" w:color="auto"/>
        <w:bottom w:val="none" w:sz="0" w:space="0" w:color="auto"/>
        <w:right w:val="none" w:sz="0" w:space="0" w:color="auto"/>
      </w:divBdr>
    </w:div>
    <w:div w:id="1691947708">
      <w:bodyDiv w:val="1"/>
      <w:marLeft w:val="0"/>
      <w:marRight w:val="0"/>
      <w:marTop w:val="0"/>
      <w:marBottom w:val="0"/>
      <w:divBdr>
        <w:top w:val="none" w:sz="0" w:space="0" w:color="auto"/>
        <w:left w:val="none" w:sz="0" w:space="0" w:color="auto"/>
        <w:bottom w:val="none" w:sz="0" w:space="0" w:color="auto"/>
        <w:right w:val="none" w:sz="0" w:space="0" w:color="auto"/>
      </w:divBdr>
    </w:div>
    <w:div w:id="1770201585">
      <w:bodyDiv w:val="1"/>
      <w:marLeft w:val="0"/>
      <w:marRight w:val="0"/>
      <w:marTop w:val="0"/>
      <w:marBottom w:val="0"/>
      <w:divBdr>
        <w:top w:val="none" w:sz="0" w:space="0" w:color="auto"/>
        <w:left w:val="none" w:sz="0" w:space="0" w:color="auto"/>
        <w:bottom w:val="none" w:sz="0" w:space="0" w:color="auto"/>
        <w:right w:val="none" w:sz="0" w:space="0" w:color="auto"/>
      </w:divBdr>
    </w:div>
    <w:div w:id="1792673880">
      <w:bodyDiv w:val="1"/>
      <w:marLeft w:val="0"/>
      <w:marRight w:val="0"/>
      <w:marTop w:val="0"/>
      <w:marBottom w:val="0"/>
      <w:divBdr>
        <w:top w:val="none" w:sz="0" w:space="0" w:color="auto"/>
        <w:left w:val="none" w:sz="0" w:space="0" w:color="auto"/>
        <w:bottom w:val="none" w:sz="0" w:space="0" w:color="auto"/>
        <w:right w:val="none" w:sz="0" w:space="0" w:color="auto"/>
      </w:divBdr>
    </w:div>
    <w:div w:id="196392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tiff"/><Relationship Id="rId26" Type="http://schemas.openxmlformats.org/officeDocument/2006/relationships/hyperlink" Target="http://www.sena.edu.co" TargetMode="External"/><Relationship Id="rId39" Type="http://schemas.openxmlformats.org/officeDocument/2006/relationships/customXml" Target="../customXml/item3.xml"/><Relationship Id="rId21" Type="http://schemas.openxmlformats.org/officeDocument/2006/relationships/hyperlink" Target="http://www.colombiacompra.gov.co"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ciudadanos.sena.edu.co/SolicitudIndex.aspx" TargetMode="External"/><Relationship Id="rId33" Type="http://schemas.openxmlformats.org/officeDocument/2006/relationships/hyperlink" Target="https://www.policia.gov.co/" TargetMode="Externa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mailto:cgr@contraloria.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rgonzalezg@sena.edu.co" TargetMode="External"/><Relationship Id="rId32" Type="http://schemas.openxmlformats.org/officeDocument/2006/relationships/hyperlink" Target="https://www.fiscalia.gov.co/colombia/servicios-de-informacion-al-ciudadano/donde-y-como-denunciar/" TargetMode="Externa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mailto:lbuitrago@sena.edu.co" TargetMode="External"/><Relationship Id="rId28" Type="http://schemas.openxmlformats.org/officeDocument/2006/relationships/hyperlink" Target="http://www.contraloria.gov.co/web/guest/atencion-al-ciudadano/denuncias-y-otras-solicitudes-pqrd"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mailto:quejas@procuraduria.gov.c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contratos.gov.co/consultas/inicioConsulta.do" TargetMode="External"/><Relationship Id="rId27" Type="http://schemas.openxmlformats.org/officeDocument/2006/relationships/hyperlink" Target="mailto:servicioalciudadano@sena.edu.co" TargetMode="External"/><Relationship Id="rId30" Type="http://schemas.openxmlformats.org/officeDocument/2006/relationships/hyperlink" Target="https://www.procuraduria.gov.co/portal/index.jsp?option=co.gov.pgn.portal.frontend.component.pagefactory.DenunciaImplAcuerdoPazComponentPageFactory"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2d__x002d_ xmlns="a0fba23e-8a49-4b30-b66a-e00f364d2aed">Rendición de Cuentas de Paz</_x002d__x002d_>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CACA94CE4BC6C4EB820D83A9763E4D1" ma:contentTypeVersion="1" ma:contentTypeDescription="Crear nuevo documento." ma:contentTypeScope="" ma:versionID="7305bd80fa231b01e50cb6057fe42cb6">
  <xsd:schema xmlns:xsd="http://www.w3.org/2001/XMLSchema" xmlns:xs="http://www.w3.org/2001/XMLSchema" xmlns:p="http://schemas.microsoft.com/office/2006/metadata/properties" xmlns:ns2="a0fba23e-8a49-4b30-b66a-e00f364d2aed" targetNamespace="http://schemas.microsoft.com/office/2006/metadata/properties" ma:root="true" ma:fieldsID="c7bb27358219935502be6071a6fbf708" ns2:_="">
    <xsd:import namespace="a0fba23e-8a49-4b30-b66a-e00f364d2aed"/>
    <xsd:element name="properties">
      <xsd:complexType>
        <xsd:sequence>
          <xsd:element name="documentManagement">
            <xsd:complexType>
              <xsd:all>
                <xsd:element ref="ns2:_x002d__x002d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ba23e-8a49-4b30-b66a-e00f364d2aed" elementFormDefault="qualified">
    <xsd:import namespace="http://schemas.microsoft.com/office/2006/documentManagement/types"/>
    <xsd:import namespace="http://schemas.microsoft.com/office/infopath/2007/PartnerControls"/>
    <xsd:element name="_x002d__x002d_" ma:index="8" ma:displayName="Documentos" ma:internalName="_x002d__x002d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6A2986-ADD3-4FCA-9307-DABCABE15A6C}"/>
</file>

<file path=customXml/itemProps2.xml><?xml version="1.0" encoding="utf-8"?>
<ds:datastoreItem xmlns:ds="http://schemas.openxmlformats.org/officeDocument/2006/customXml" ds:itemID="{C373CC95-0A5F-4E9F-BB26-866E4233ED0B}"/>
</file>

<file path=customXml/itemProps3.xml><?xml version="1.0" encoding="utf-8"?>
<ds:datastoreItem xmlns:ds="http://schemas.openxmlformats.org/officeDocument/2006/customXml" ds:itemID="{542D9B86-7471-4D70-9A06-BD675295C03A}"/>
</file>

<file path=customXml/itemProps4.xml><?xml version="1.0" encoding="utf-8"?>
<ds:datastoreItem xmlns:ds="http://schemas.openxmlformats.org/officeDocument/2006/customXml" ds:itemID="{C5A68F1E-0EA8-4FB6-9FCB-6D5046A89A33}"/>
</file>

<file path=docProps/app.xml><?xml version="1.0" encoding="utf-8"?>
<Properties xmlns="http://schemas.openxmlformats.org/officeDocument/2006/extended-properties" xmlns:vt="http://schemas.openxmlformats.org/officeDocument/2006/docPropsVTypes">
  <Template>Normal</Template>
  <TotalTime>144</TotalTime>
  <Pages>22</Pages>
  <Words>4965</Words>
  <Characters>27311</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Rendición de Cuentas Paz con Legalidad SENA enero a noviembre 2022</dc:title>
  <dc:subject/>
  <dc:creator>Edinson Malagón Mayorga</dc:creator>
  <cp:keywords/>
  <dc:description/>
  <cp:lastModifiedBy>Laura Belsey Buitrago Diaz</cp:lastModifiedBy>
  <cp:revision>14</cp:revision>
  <dcterms:created xsi:type="dcterms:W3CDTF">2022-12-09T14:39:00Z</dcterms:created>
  <dcterms:modified xsi:type="dcterms:W3CDTF">2022-12-16T20:29:00Z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2022-12-09T14:39:55Z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27aaea16-46e6-483b-ae5d-f1dab804b65f</vt:lpwstr>
  </property>
  <property fmtid="{D5CDD505-2E9C-101B-9397-08002B2CF9AE}" pid="8" name="MSIP_Label_1299739c-ad3d-4908-806e-4d91151a6e13_ContentBits">
    <vt:lpwstr>0</vt:lpwstr>
  </property>
  <property fmtid="{D5CDD505-2E9C-101B-9397-08002B2CF9AE}" pid="9" name="ContentTypeId">
    <vt:lpwstr>0x0101007CACA94CE4BC6C4EB820D83A9763E4D1</vt:lpwstr>
  </property>
</Properties>
</file>